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3BE4" w:rsidRPr="00FE3BE4" w:rsidRDefault="00FE3BE4" w:rsidP="00FE3BE4">
      <w:pPr>
        <w:spacing w:after="0" w:line="240" w:lineRule="auto"/>
        <w:ind w:left="5387"/>
        <w:rPr>
          <w:rFonts w:ascii="Times New Roman" w:hAnsi="Times New Roman"/>
        </w:rPr>
      </w:pPr>
      <w:r w:rsidRPr="00FE3BE4">
        <w:rPr>
          <w:rFonts w:ascii="Times New Roman" w:hAnsi="Times New Roman"/>
        </w:rPr>
        <w:t>УТВЕРЖДЕНА</w:t>
      </w:r>
    </w:p>
    <w:p w:rsidR="00FE3BE4" w:rsidRPr="00FE3BE4" w:rsidRDefault="00FE3BE4" w:rsidP="00FE3BE4">
      <w:pPr>
        <w:spacing w:after="0" w:line="240" w:lineRule="auto"/>
        <w:ind w:left="5387"/>
        <w:rPr>
          <w:rFonts w:ascii="Times New Roman" w:hAnsi="Times New Roman"/>
        </w:rPr>
      </w:pPr>
      <w:r w:rsidRPr="00FE3BE4">
        <w:rPr>
          <w:rFonts w:ascii="Times New Roman" w:hAnsi="Times New Roman"/>
        </w:rPr>
        <w:t xml:space="preserve">Постановлением Администрации </w:t>
      </w:r>
    </w:p>
    <w:p w:rsidR="00FE3BE4" w:rsidRPr="00FE3BE4" w:rsidRDefault="00FE3BE4" w:rsidP="00FE3BE4">
      <w:pPr>
        <w:spacing w:after="0" w:line="240" w:lineRule="auto"/>
        <w:ind w:left="5387"/>
        <w:rPr>
          <w:rFonts w:ascii="Times New Roman" w:hAnsi="Times New Roman"/>
        </w:rPr>
      </w:pPr>
      <w:r w:rsidRPr="00FE3BE4">
        <w:rPr>
          <w:rFonts w:ascii="Times New Roman" w:hAnsi="Times New Roman"/>
        </w:rPr>
        <w:t xml:space="preserve">Пушкинского муниципального района </w:t>
      </w:r>
    </w:p>
    <w:p w:rsidR="00FD70A7" w:rsidRPr="00FE3BE4" w:rsidRDefault="00FE3BE4" w:rsidP="00FD70A7">
      <w:pPr>
        <w:spacing w:after="0" w:line="240" w:lineRule="auto"/>
        <w:ind w:left="5387"/>
        <w:rPr>
          <w:rFonts w:ascii="Times New Roman" w:hAnsi="Times New Roman"/>
        </w:rPr>
      </w:pPr>
      <w:r w:rsidRPr="00FE3BE4">
        <w:rPr>
          <w:rFonts w:ascii="Times New Roman" w:hAnsi="Times New Roman"/>
        </w:rPr>
        <w:t xml:space="preserve">от </w:t>
      </w:r>
      <w:r w:rsidR="00FD70A7" w:rsidRPr="00FE3BE4">
        <w:rPr>
          <w:rFonts w:ascii="Times New Roman" w:hAnsi="Times New Roman"/>
        </w:rPr>
        <w:t>_</w:t>
      </w:r>
      <w:r w:rsidR="00FD70A7">
        <w:rPr>
          <w:rFonts w:ascii="Times New Roman" w:hAnsi="Times New Roman"/>
          <w:u w:val="single"/>
        </w:rPr>
        <w:t>07.06</w:t>
      </w:r>
      <w:r w:rsidR="00FD70A7" w:rsidRPr="008370A8">
        <w:rPr>
          <w:rFonts w:ascii="Times New Roman" w:hAnsi="Times New Roman"/>
          <w:u w:val="single"/>
        </w:rPr>
        <w:t>.</w:t>
      </w:r>
      <w:smartTag w:uri="urn:schemas-microsoft-com:office:smarttags" w:element="metricconverter">
        <w:smartTagPr>
          <w:attr w:name="ProductID" w:val="2011 г"/>
        </w:smartTagPr>
        <w:r w:rsidR="00FD70A7" w:rsidRPr="008370A8">
          <w:rPr>
            <w:rFonts w:ascii="Times New Roman" w:hAnsi="Times New Roman"/>
            <w:u w:val="single"/>
          </w:rPr>
          <w:t>2011</w:t>
        </w:r>
        <w:r w:rsidR="00FD70A7" w:rsidRPr="00FE3BE4">
          <w:rPr>
            <w:rFonts w:ascii="Times New Roman" w:hAnsi="Times New Roman"/>
          </w:rPr>
          <w:t xml:space="preserve"> г</w:t>
        </w:r>
      </w:smartTag>
      <w:r w:rsidR="00FD70A7" w:rsidRPr="00FE3BE4">
        <w:rPr>
          <w:rFonts w:ascii="Times New Roman" w:hAnsi="Times New Roman"/>
        </w:rPr>
        <w:t>. №_</w:t>
      </w:r>
      <w:r w:rsidR="00FD70A7" w:rsidRPr="008370A8">
        <w:rPr>
          <w:rFonts w:ascii="Times New Roman" w:hAnsi="Times New Roman"/>
          <w:u w:val="single"/>
        </w:rPr>
        <w:t>1470</w:t>
      </w:r>
      <w:r w:rsidR="00FD70A7" w:rsidRPr="00FE3BE4">
        <w:rPr>
          <w:rFonts w:ascii="Times New Roman" w:hAnsi="Times New Roman"/>
        </w:rPr>
        <w:t>__</w:t>
      </w:r>
    </w:p>
    <w:p w:rsidR="00FE3BE4" w:rsidRDefault="00FE3BE4" w:rsidP="0037372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D4839" w:rsidRPr="00C02DAF" w:rsidRDefault="004D4839" w:rsidP="0037372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2DAF">
        <w:rPr>
          <w:rFonts w:ascii="Times New Roman" w:hAnsi="Times New Roman"/>
          <w:b/>
          <w:sz w:val="24"/>
          <w:szCs w:val="24"/>
        </w:rPr>
        <w:t>ПРОГРАММА</w:t>
      </w:r>
    </w:p>
    <w:p w:rsidR="004D4839" w:rsidRPr="00C02DAF" w:rsidRDefault="005A695F" w:rsidP="0037372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«П</w:t>
      </w:r>
      <w:r w:rsidR="004D4839" w:rsidRPr="00C02DAF">
        <w:rPr>
          <w:rFonts w:ascii="Times New Roman" w:hAnsi="Times New Roman"/>
          <w:b/>
          <w:sz w:val="24"/>
          <w:szCs w:val="24"/>
        </w:rPr>
        <w:t>овышени</w:t>
      </w:r>
      <w:r>
        <w:rPr>
          <w:rFonts w:ascii="Times New Roman" w:hAnsi="Times New Roman"/>
          <w:b/>
          <w:sz w:val="24"/>
          <w:szCs w:val="24"/>
        </w:rPr>
        <w:t>е</w:t>
      </w:r>
      <w:r w:rsidR="004D4839" w:rsidRPr="00C02DAF">
        <w:rPr>
          <w:rFonts w:ascii="Times New Roman" w:hAnsi="Times New Roman"/>
          <w:b/>
          <w:sz w:val="24"/>
          <w:szCs w:val="24"/>
        </w:rPr>
        <w:t xml:space="preserve"> эффективности бюджетных расходов Пушкинского муниципального района на период до 2012 года</w:t>
      </w:r>
      <w:r w:rsidR="004341EC">
        <w:rPr>
          <w:rFonts w:ascii="Times New Roman" w:hAnsi="Times New Roman"/>
          <w:b/>
          <w:sz w:val="24"/>
          <w:szCs w:val="24"/>
        </w:rPr>
        <w:t xml:space="preserve"> (включительно)</w:t>
      </w:r>
      <w:r>
        <w:rPr>
          <w:rFonts w:ascii="Times New Roman" w:hAnsi="Times New Roman"/>
          <w:b/>
          <w:sz w:val="24"/>
          <w:szCs w:val="24"/>
        </w:rPr>
        <w:t>»</w:t>
      </w:r>
      <w:r w:rsidR="004D4839" w:rsidRPr="00C02DAF">
        <w:rPr>
          <w:rFonts w:ascii="Times New Roman" w:hAnsi="Times New Roman"/>
          <w:b/>
          <w:sz w:val="24"/>
          <w:szCs w:val="24"/>
        </w:rPr>
        <w:t>.</w:t>
      </w:r>
    </w:p>
    <w:p w:rsidR="004D4839" w:rsidRPr="00C02DAF" w:rsidRDefault="004D4839" w:rsidP="0037372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D4839" w:rsidRDefault="004D4839" w:rsidP="0037372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2DAF">
        <w:rPr>
          <w:rFonts w:ascii="Times New Roman" w:hAnsi="Times New Roman"/>
          <w:sz w:val="24"/>
          <w:szCs w:val="24"/>
        </w:rPr>
        <w:tab/>
      </w:r>
      <w:proofErr w:type="gramStart"/>
      <w:r w:rsidRPr="00C02DAF">
        <w:rPr>
          <w:rFonts w:ascii="Times New Roman" w:hAnsi="Times New Roman"/>
          <w:sz w:val="24"/>
          <w:szCs w:val="24"/>
        </w:rPr>
        <w:t>Программа п</w:t>
      </w:r>
      <w:r>
        <w:rPr>
          <w:rFonts w:ascii="Times New Roman" w:hAnsi="Times New Roman"/>
          <w:sz w:val="24"/>
          <w:szCs w:val="24"/>
        </w:rPr>
        <w:t>овышения эффективности бюджетных</w:t>
      </w:r>
      <w:r w:rsidRPr="00C02DAF">
        <w:rPr>
          <w:rFonts w:ascii="Times New Roman" w:hAnsi="Times New Roman"/>
          <w:sz w:val="24"/>
          <w:szCs w:val="24"/>
        </w:rPr>
        <w:t xml:space="preserve"> расходов Пушкинского муниципального района на период </w:t>
      </w:r>
      <w:r>
        <w:rPr>
          <w:rFonts w:ascii="Times New Roman" w:hAnsi="Times New Roman"/>
          <w:sz w:val="24"/>
          <w:szCs w:val="24"/>
        </w:rPr>
        <w:t xml:space="preserve">до </w:t>
      </w:r>
      <w:r w:rsidRPr="00C02DAF">
        <w:rPr>
          <w:rFonts w:ascii="Times New Roman" w:hAnsi="Times New Roman"/>
          <w:sz w:val="24"/>
          <w:szCs w:val="24"/>
        </w:rPr>
        <w:t>2012 года (далее – Программа) разработана в целях осуществления деятельности органов местного самоуправления Пу</w:t>
      </w:r>
      <w:r>
        <w:rPr>
          <w:rFonts w:ascii="Times New Roman" w:hAnsi="Times New Roman"/>
          <w:sz w:val="24"/>
          <w:szCs w:val="24"/>
        </w:rPr>
        <w:t>шкинского муниципального района по повышению эффективности бюджетных расходов Пу</w:t>
      </w:r>
      <w:r w:rsidR="00D0648C">
        <w:rPr>
          <w:rFonts w:ascii="Times New Roman" w:hAnsi="Times New Roman"/>
          <w:sz w:val="24"/>
          <w:szCs w:val="24"/>
        </w:rPr>
        <w:t>шкинского муниципального района</w:t>
      </w:r>
      <w:r>
        <w:rPr>
          <w:rFonts w:ascii="Times New Roman" w:hAnsi="Times New Roman"/>
          <w:sz w:val="24"/>
          <w:szCs w:val="24"/>
        </w:rPr>
        <w:t xml:space="preserve"> в соответствии с Посланием Президента Рос</w:t>
      </w:r>
      <w:r w:rsidR="00D0648C">
        <w:rPr>
          <w:rFonts w:ascii="Times New Roman" w:hAnsi="Times New Roman"/>
          <w:sz w:val="24"/>
          <w:szCs w:val="24"/>
        </w:rPr>
        <w:t>сийской Федерации Федеральному с</w:t>
      </w:r>
      <w:r>
        <w:rPr>
          <w:rFonts w:ascii="Times New Roman" w:hAnsi="Times New Roman"/>
          <w:sz w:val="24"/>
          <w:szCs w:val="24"/>
        </w:rPr>
        <w:t>обранию Российской Федерации от 12.11.2009г., Бюджетным посланием Президента Рос</w:t>
      </w:r>
      <w:r w:rsidR="00D0648C">
        <w:rPr>
          <w:rFonts w:ascii="Times New Roman" w:hAnsi="Times New Roman"/>
          <w:sz w:val="24"/>
          <w:szCs w:val="24"/>
        </w:rPr>
        <w:t>сийской Федерации Федеральному с</w:t>
      </w:r>
      <w:r>
        <w:rPr>
          <w:rFonts w:ascii="Times New Roman" w:hAnsi="Times New Roman"/>
          <w:sz w:val="24"/>
          <w:szCs w:val="24"/>
        </w:rPr>
        <w:t>обранию от 29.06.2010г. «</w:t>
      </w:r>
      <w:r w:rsidR="00D0648C">
        <w:rPr>
          <w:rFonts w:ascii="Times New Roman" w:hAnsi="Times New Roman"/>
          <w:sz w:val="24"/>
          <w:szCs w:val="24"/>
        </w:rPr>
        <w:t xml:space="preserve"> О б</w:t>
      </w:r>
      <w:r>
        <w:rPr>
          <w:rFonts w:ascii="Times New Roman" w:hAnsi="Times New Roman"/>
          <w:sz w:val="24"/>
          <w:szCs w:val="24"/>
        </w:rPr>
        <w:t>юджетной</w:t>
      </w:r>
      <w:proofErr w:type="gramEnd"/>
      <w:r>
        <w:rPr>
          <w:rFonts w:ascii="Times New Roman" w:hAnsi="Times New Roman"/>
          <w:sz w:val="24"/>
          <w:szCs w:val="24"/>
        </w:rPr>
        <w:t xml:space="preserve"> политике в 2011-2013 годах» и Программой Правительства Российской Федерации по повышению эффективности бюджетных расходов на </w:t>
      </w:r>
      <w:r w:rsidR="00D0648C">
        <w:rPr>
          <w:rFonts w:ascii="Times New Roman" w:hAnsi="Times New Roman"/>
          <w:sz w:val="24"/>
          <w:szCs w:val="24"/>
        </w:rPr>
        <w:t>период до 2012 года, утвержденно</w:t>
      </w:r>
      <w:r>
        <w:rPr>
          <w:rFonts w:ascii="Times New Roman" w:hAnsi="Times New Roman"/>
          <w:sz w:val="24"/>
          <w:szCs w:val="24"/>
        </w:rPr>
        <w:t>й распоряжением Правительства Российской Федерации от 30.06.2010г. № 1101-р.</w:t>
      </w:r>
    </w:p>
    <w:p w:rsidR="004D4839" w:rsidRDefault="004D4839" w:rsidP="0037372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D4839" w:rsidRPr="00EC0F68" w:rsidRDefault="004D4839" w:rsidP="00EC0F68">
      <w:pPr>
        <w:pStyle w:val="a3"/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C0F68">
        <w:rPr>
          <w:rFonts w:ascii="Times New Roman" w:hAnsi="Times New Roman"/>
          <w:b/>
          <w:sz w:val="24"/>
          <w:szCs w:val="24"/>
        </w:rPr>
        <w:t>Необходимость разработки и реализации Программы</w:t>
      </w:r>
    </w:p>
    <w:p w:rsidR="004D4839" w:rsidRDefault="004D4839" w:rsidP="00EC0F6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Подготовка, принятие и предстоящая реализация настоящей Программы вызвана необходимостью осуществления принципов и механизмов функционирования органов местного самоуправления Пушкинского муниципального района в связи с происходящими в настоящее время процессами в экономике, финансах и социальной сфере, государственном и муниципальном управлении, а также проводимыми реформами на федеральном уровне.</w:t>
      </w:r>
      <w:proofErr w:type="gramEnd"/>
    </w:p>
    <w:p w:rsidR="004D4839" w:rsidRDefault="004D4839" w:rsidP="00EC0F6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Вместе с тем к 2010 году стало очевидно, что не все из реализованных на практике мероприятий </w:t>
      </w:r>
      <w:proofErr w:type="gramStart"/>
      <w:r>
        <w:rPr>
          <w:rFonts w:ascii="Times New Roman" w:hAnsi="Times New Roman"/>
          <w:sz w:val="24"/>
          <w:szCs w:val="24"/>
        </w:rPr>
        <w:t>принесли планируемый результат</w:t>
      </w:r>
      <w:proofErr w:type="gramEnd"/>
      <w:r w:rsidR="00D0648C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и</w:t>
      </w:r>
      <w:r w:rsidR="00D0648C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соответственно</w:t>
      </w:r>
      <w:r w:rsidR="00D0648C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многое еще требует доработки и развития. Кроме того, Президентом и Правительством Российской Федерации был поставлен ряд новых задач в рамках федеральной Программы повышения эффективности бюджетных расходов на период до 2012 года.</w:t>
      </w:r>
    </w:p>
    <w:p w:rsidR="004D4839" w:rsidRDefault="004D4839" w:rsidP="00EC0F6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Текущая бюджетная политика нуждается в совершенствовании и развитии стимулирующих факторов, открытости и прозрачности.</w:t>
      </w:r>
    </w:p>
    <w:p w:rsidR="004D4839" w:rsidRDefault="004D4839" w:rsidP="00EC0F6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Долгосрочная сбалансированность и устойчивость бюджетной системы, переход от «управления затратами» к «управлению результатами» - это одна из стратегич</w:t>
      </w:r>
      <w:r w:rsidR="00D0648C">
        <w:rPr>
          <w:rFonts w:ascii="Times New Roman" w:hAnsi="Times New Roman"/>
          <w:sz w:val="24"/>
          <w:szCs w:val="24"/>
        </w:rPr>
        <w:t>еских целей бюджетной политики г</w:t>
      </w:r>
      <w:r>
        <w:rPr>
          <w:rFonts w:ascii="Times New Roman" w:hAnsi="Times New Roman"/>
          <w:sz w:val="24"/>
          <w:szCs w:val="24"/>
        </w:rPr>
        <w:t>осударства.</w:t>
      </w:r>
    </w:p>
    <w:p w:rsidR="004D4839" w:rsidRDefault="004D4839" w:rsidP="00EC0F6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Бюджетном послании Президента Российской Федерации Медведева Д.А. на 2011-2013 гг. отмечается, что целесообразно в максимальной степени реализовать программно-целевой принцип планирования и исполнения бюджета. Его применение приведет к повышению результативности работы государственного сектора и эффективности расходования бюджетных средств, увеличению эффективности управления результатами, увязке стратегических целей с распределением бюджетных средств и достижением результатов.</w:t>
      </w:r>
    </w:p>
    <w:p w:rsidR="004D4839" w:rsidRDefault="004D4839" w:rsidP="00EC0F6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Для повышения доступности и качества муниципальных услуг необходимо проведение мероприятий по изменению правового положения муниципальных учреждений в соответствии с Федеральным законом от 08.05.2010г. № 83-ФЗ «О внесении изменений в отдельные законодательные акты Российской Федерации в связи с совершенствованием правового положения государственных (муниципальных) учреждений» (далее – Федеральный закон №83-ФЗ).</w:t>
      </w:r>
    </w:p>
    <w:p w:rsidR="004D4839" w:rsidRDefault="004D4839" w:rsidP="00EC0F6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Развитие в данной сфере рыночных отношений требует более широкого применения </w:t>
      </w:r>
      <w:proofErr w:type="gramStart"/>
      <w:r>
        <w:rPr>
          <w:rFonts w:ascii="Times New Roman" w:hAnsi="Times New Roman"/>
          <w:sz w:val="24"/>
          <w:szCs w:val="24"/>
        </w:rPr>
        <w:t>экономических методов</w:t>
      </w:r>
      <w:proofErr w:type="gramEnd"/>
      <w:r>
        <w:rPr>
          <w:rFonts w:ascii="Times New Roman" w:hAnsi="Times New Roman"/>
          <w:sz w:val="24"/>
          <w:szCs w:val="24"/>
        </w:rPr>
        <w:t xml:space="preserve"> управления, формирования рынка муниципальных услуг, создания системы контроля качества их предоставления, разработки комплекса мер, направленных на сокращение издержек в бюджетном секторе Пушкинского муниципального района, </w:t>
      </w:r>
      <w:r>
        <w:rPr>
          <w:rFonts w:ascii="Times New Roman" w:hAnsi="Times New Roman"/>
          <w:sz w:val="24"/>
          <w:szCs w:val="24"/>
        </w:rPr>
        <w:lastRenderedPageBreak/>
        <w:t>повышения эффективности предоставления муниципальных услуг и повышения эффективности бюджетной политики в сфере межбюджетных отношений.</w:t>
      </w:r>
    </w:p>
    <w:p w:rsidR="004D4839" w:rsidRDefault="004D4839" w:rsidP="00EC0F6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4D4839" w:rsidRPr="00092DB9" w:rsidRDefault="004D4839" w:rsidP="00092DB9">
      <w:pPr>
        <w:pStyle w:val="a3"/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Цели и задачи программы</w:t>
      </w:r>
    </w:p>
    <w:p w:rsidR="004D4839" w:rsidRDefault="004D4839" w:rsidP="00EC0F6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Цель Программы – создание условий и механизмов для повышения </w:t>
      </w:r>
      <w:proofErr w:type="gramStart"/>
      <w:r>
        <w:rPr>
          <w:rFonts w:ascii="Times New Roman" w:hAnsi="Times New Roman"/>
          <w:sz w:val="24"/>
          <w:szCs w:val="24"/>
        </w:rPr>
        <w:t>эффективности деятельности органов местного самоуправления Пушкинского муниципального района</w:t>
      </w:r>
      <w:proofErr w:type="gramEnd"/>
      <w:r>
        <w:rPr>
          <w:rFonts w:ascii="Times New Roman" w:hAnsi="Times New Roman"/>
          <w:sz w:val="24"/>
          <w:szCs w:val="24"/>
        </w:rPr>
        <w:t xml:space="preserve"> по выполнению муниципальных функций и обеспечению потребностей населения района в муниципальных услугах, увеличению их доступности и качества, реализации долгосрочных приоритетов и целей социально-экономического развития.</w:t>
      </w:r>
    </w:p>
    <w:p w:rsidR="004D4839" w:rsidRDefault="004D4839" w:rsidP="00EC0F6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Базовым условием реализации Программы является обеспечение долгосрочной сбалансированности и устойчивости бюджетной системы Пушкинского муниципального района.</w:t>
      </w:r>
    </w:p>
    <w:p w:rsidR="004D4839" w:rsidRDefault="004D4839" w:rsidP="00EC0F6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Для достижения цели </w:t>
      </w:r>
      <w:r w:rsidR="00D0648C">
        <w:rPr>
          <w:rFonts w:ascii="Times New Roman" w:hAnsi="Times New Roman"/>
          <w:sz w:val="24"/>
          <w:szCs w:val="24"/>
        </w:rPr>
        <w:t>П</w:t>
      </w:r>
      <w:r>
        <w:rPr>
          <w:rFonts w:ascii="Times New Roman" w:hAnsi="Times New Roman"/>
          <w:sz w:val="24"/>
          <w:szCs w:val="24"/>
        </w:rPr>
        <w:t>рограммы необходимо создание механизмов, направленных на решение следующих основных задач:</w:t>
      </w:r>
    </w:p>
    <w:p w:rsidR="004D4839" w:rsidRDefault="004D4839" w:rsidP="00EC0F6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четкое определение </w:t>
      </w:r>
      <w:proofErr w:type="gramStart"/>
      <w:r>
        <w:rPr>
          <w:rFonts w:ascii="Times New Roman" w:hAnsi="Times New Roman"/>
          <w:sz w:val="24"/>
          <w:szCs w:val="24"/>
        </w:rPr>
        <w:t>сфер ответственности органов местного самоуправления Пушкинского муниципального района</w:t>
      </w:r>
      <w:proofErr w:type="gramEnd"/>
      <w:r>
        <w:rPr>
          <w:rFonts w:ascii="Times New Roman" w:hAnsi="Times New Roman"/>
          <w:sz w:val="24"/>
          <w:szCs w:val="24"/>
        </w:rPr>
        <w:t>;</w:t>
      </w:r>
    </w:p>
    <w:p w:rsidR="004D4839" w:rsidRDefault="004D4839" w:rsidP="00EC0F6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обеспечение более тесной увязки стратегического и бюджетного планирования с мониторингом достижения заявленных целей;</w:t>
      </w:r>
    </w:p>
    <w:p w:rsidR="004D4839" w:rsidRDefault="004D4839" w:rsidP="00EC0F6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обеспечение реалистичности бюджета Пушкинского муниципального района, оптимизация управления налоговой базой, безусловное выполнение обязательств перед получателями бюджетных средств и кредиторами, сокращение муниципального долга Пушкинского муниципального района;</w:t>
      </w:r>
    </w:p>
    <w:p w:rsidR="004D4839" w:rsidRDefault="004D4839" w:rsidP="00EC0F6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создание условий для повышения </w:t>
      </w:r>
      <w:proofErr w:type="gramStart"/>
      <w:r>
        <w:rPr>
          <w:rFonts w:ascii="Times New Roman" w:hAnsi="Times New Roman"/>
          <w:sz w:val="24"/>
          <w:szCs w:val="24"/>
        </w:rPr>
        <w:t>эффективности деятельности органов местного самоуправления Пушкинского муниципального района</w:t>
      </w:r>
      <w:proofErr w:type="gramEnd"/>
      <w:r>
        <w:rPr>
          <w:rFonts w:ascii="Times New Roman" w:hAnsi="Times New Roman"/>
          <w:sz w:val="24"/>
          <w:szCs w:val="24"/>
        </w:rPr>
        <w:t xml:space="preserve"> и созданных </w:t>
      </w:r>
      <w:r w:rsidR="000D6676">
        <w:rPr>
          <w:rFonts w:ascii="Times New Roman" w:hAnsi="Times New Roman"/>
          <w:sz w:val="24"/>
          <w:szCs w:val="24"/>
        </w:rPr>
        <w:t xml:space="preserve">ими </w:t>
      </w:r>
      <w:r>
        <w:rPr>
          <w:rFonts w:ascii="Times New Roman" w:hAnsi="Times New Roman"/>
          <w:sz w:val="24"/>
          <w:szCs w:val="24"/>
        </w:rPr>
        <w:t>муниципальных учреждений по обеспечению муниципальных услуг;</w:t>
      </w:r>
    </w:p>
    <w:p w:rsidR="004D4839" w:rsidRDefault="004D4839" w:rsidP="00EC0F6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создание механизмов стимулирования участников бюджетного процесса к повышению эффективности бюджетных расходов и проведению структурных реформ;</w:t>
      </w:r>
    </w:p>
    <w:p w:rsidR="004D4839" w:rsidRDefault="004D4839" w:rsidP="00EC0F6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повышение прозрачности и подотчетности деятельности органов местного самоуправления Пушкинского муниципального района, в том числе за счет внедрения требований к публичности показателей их деятельности;</w:t>
      </w:r>
    </w:p>
    <w:p w:rsidR="004D4839" w:rsidRDefault="004D4839" w:rsidP="00EC0F6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обеспечение более тесной увязки между количеством и составом имущества, находящегося в собственности Пушкинского муниципального района, и полномочиями органов местного самоуправления Пушкинского муниципального района.</w:t>
      </w:r>
    </w:p>
    <w:p w:rsidR="004D4839" w:rsidRDefault="004D4839" w:rsidP="00EC0F6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Для решения указанных задач в 2011-2012 годах предлагается:</w:t>
      </w:r>
    </w:p>
    <w:p w:rsidR="004D4839" w:rsidRDefault="004D4839" w:rsidP="00EC0F6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полное внедрение программно-целевых принципов организации деятельности органов местного самоуправления;</w:t>
      </w:r>
    </w:p>
    <w:p w:rsidR="004D4839" w:rsidRDefault="004D4839" w:rsidP="00EC0F6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переход к утверждению «программного» бюджета;</w:t>
      </w:r>
    </w:p>
    <w:p w:rsidR="004D4839" w:rsidRDefault="004D4839" w:rsidP="00EC0F6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развитие новых форм оказания и финансового обеспечения муниципальных услуг;</w:t>
      </w:r>
    </w:p>
    <w:p w:rsidR="004D4839" w:rsidRDefault="004D4839" w:rsidP="00EC0F6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реформирование муниципального финансового контроля и развитие внутреннего контроля;</w:t>
      </w:r>
    </w:p>
    <w:p w:rsidR="004D4839" w:rsidRDefault="004D4839" w:rsidP="00EC0F6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совершенствование инструментов управления и контроля на всех стадиях муниципальных закупок;</w:t>
      </w:r>
    </w:p>
    <w:p w:rsidR="004D4839" w:rsidRDefault="004D4839" w:rsidP="00EC0F6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создание информационной среды и технологий для реализации управленческих решений и повышения действенности общественного </w:t>
      </w:r>
      <w:proofErr w:type="gramStart"/>
      <w:r>
        <w:rPr>
          <w:rFonts w:ascii="Times New Roman" w:hAnsi="Times New Roman"/>
          <w:sz w:val="24"/>
          <w:szCs w:val="24"/>
        </w:rPr>
        <w:t>контроля за</w:t>
      </w:r>
      <w:proofErr w:type="gramEnd"/>
      <w:r>
        <w:rPr>
          <w:rFonts w:ascii="Times New Roman" w:hAnsi="Times New Roman"/>
          <w:sz w:val="24"/>
          <w:szCs w:val="24"/>
        </w:rPr>
        <w:t xml:space="preserve"> деятельностью органов местного самоуправления Пушкинского муниципального района.</w:t>
      </w:r>
    </w:p>
    <w:p w:rsidR="004D4839" w:rsidRDefault="004D4839" w:rsidP="00EC0F6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Реализация предлагаемых мер создаст организационные и правовые предпосылки для повышения эффективности бюджетных расходов по конкретным направлениям (отраслям экономики и социальной сферы) бюджетной политики.</w:t>
      </w:r>
    </w:p>
    <w:p w:rsidR="004D4839" w:rsidRDefault="004D4839" w:rsidP="00EC0F6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4D4839" w:rsidRDefault="004D4839" w:rsidP="00092DB9">
      <w:pPr>
        <w:pStyle w:val="a3"/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Долгосрочная сбалансированность и устойчивость бюджетной системы Пушкинского муниципального района</w:t>
      </w:r>
    </w:p>
    <w:p w:rsidR="004D4839" w:rsidRDefault="004D4839" w:rsidP="00EC0F6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Проведение предсказуемой и ответственной бюджетной политики, обеспечение долгосрочной сбалансированности и устойчивости бюджетной системы Пушкинского </w:t>
      </w:r>
      <w:r>
        <w:rPr>
          <w:rFonts w:ascii="Times New Roman" w:hAnsi="Times New Roman"/>
          <w:sz w:val="24"/>
          <w:szCs w:val="24"/>
        </w:rPr>
        <w:lastRenderedPageBreak/>
        <w:t>муниципального района является необходимым условием решения задач Программы и важнейшей предпосылкой для обеспечения экономической стабильности, которая:</w:t>
      </w:r>
    </w:p>
    <w:p w:rsidR="004D4839" w:rsidRDefault="00BE6C52" w:rsidP="00EC0F6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</w:t>
      </w:r>
      <w:r w:rsidR="004D4839">
        <w:rPr>
          <w:rFonts w:ascii="Times New Roman" w:hAnsi="Times New Roman"/>
          <w:sz w:val="24"/>
          <w:szCs w:val="24"/>
        </w:rPr>
        <w:t>оздает базовые условия устойчивого экономического роста, улучшения инвестиционного климата, продвижению инноваций;</w:t>
      </w:r>
    </w:p>
    <w:p w:rsidR="004D4839" w:rsidRDefault="004D4839" w:rsidP="00EC0F6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ведет к созданию рабочих мест, требующих кадров высокой квалификации.</w:t>
      </w:r>
    </w:p>
    <w:p w:rsidR="004D4839" w:rsidRDefault="004D4839" w:rsidP="00EC0F6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Устойчивый экономический рост обеспечивает расширение налогооблагаемой базы, повышение уровня доходов консолидированного бюджета Пушкинского муниципального района и, как следствие, достижение ключевой конечной цели</w:t>
      </w:r>
      <w:r w:rsidR="00D0648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– роста уровня и качества жизни населения.</w:t>
      </w:r>
    </w:p>
    <w:p w:rsidR="004D4839" w:rsidRDefault="004D4839" w:rsidP="00EC0F6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Бюджетная политика района должна формироваться с должной степенью осмотрительности, учитывать возможные сценарии экономического развития и межбюджетных отношений с органами власти субъекта. В то же время она должна быть активной, в максимальной степени позволяющей использовать все имеющиеся возможности.</w:t>
      </w:r>
    </w:p>
    <w:p w:rsidR="004D4839" w:rsidRDefault="004D4839" w:rsidP="00EC0F6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целях </w:t>
      </w:r>
      <w:proofErr w:type="gramStart"/>
      <w:r>
        <w:rPr>
          <w:rFonts w:ascii="Times New Roman" w:hAnsi="Times New Roman"/>
          <w:sz w:val="24"/>
          <w:szCs w:val="24"/>
        </w:rPr>
        <w:t>повышения эффективности деятельности органов местного самоуправления Пушкинского муниципального</w:t>
      </w:r>
      <w:proofErr w:type="gramEnd"/>
      <w:r>
        <w:rPr>
          <w:rFonts w:ascii="Times New Roman" w:hAnsi="Times New Roman"/>
          <w:sz w:val="24"/>
          <w:szCs w:val="24"/>
        </w:rPr>
        <w:t xml:space="preserve"> района, в том числе в сфере бюджетной политики, необходимо установление и соблюдение следующих принципов бюджетной политики:</w:t>
      </w:r>
    </w:p>
    <w:p w:rsidR="004D4839" w:rsidRDefault="004D4839" w:rsidP="00EC0F6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надежность и реалистичность прогнозов социально-экономического развития Пушкинского муниципального района, положенных в основу бюджетного планирования;</w:t>
      </w:r>
    </w:p>
    <w:p w:rsidR="004D4839" w:rsidRDefault="004D4839" w:rsidP="00EC0F6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ограничение дефицита бюджета Пушкинского муниципального района;</w:t>
      </w:r>
    </w:p>
    <w:p w:rsidR="004D4839" w:rsidRDefault="004D4839" w:rsidP="00EC0F6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сокращение муниципального долга Пушкинского муниципального района по мере стабилизации экономической ситуации;</w:t>
      </w:r>
    </w:p>
    <w:p w:rsidR="004D4839" w:rsidRDefault="004D4839" w:rsidP="00EC0F6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стабильность и предсказуемость налоговой политики;</w:t>
      </w:r>
    </w:p>
    <w:p w:rsidR="004D4839" w:rsidRDefault="004D4839" w:rsidP="00EC0F6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полнота учета и прогнозирования финансовых и других ресурсов, которые могут быть направлены на достижение целей муниципальной политики (включая бюджетные ассигнования, налоговые льготы, гарантии и имущество);</w:t>
      </w:r>
    </w:p>
    <w:p w:rsidR="004D4839" w:rsidRDefault="004D4839" w:rsidP="00EC0F6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планирование бюджетных ассигнований исходя из необходимости безусловного исполнения уже установленных действующих расходных обязательств;</w:t>
      </w:r>
    </w:p>
    <w:p w:rsidR="004D4839" w:rsidRDefault="004D4839" w:rsidP="00EC0F6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принятие новых расходных обязатель</w:t>
      </w:r>
      <w:proofErr w:type="gramStart"/>
      <w:r>
        <w:rPr>
          <w:rFonts w:ascii="Times New Roman" w:hAnsi="Times New Roman"/>
          <w:sz w:val="24"/>
          <w:szCs w:val="24"/>
        </w:rPr>
        <w:t>ств пр</w:t>
      </w:r>
      <w:proofErr w:type="gramEnd"/>
      <w:r>
        <w:rPr>
          <w:rFonts w:ascii="Times New Roman" w:hAnsi="Times New Roman"/>
          <w:sz w:val="24"/>
          <w:szCs w:val="24"/>
        </w:rPr>
        <w:t>и наличии четкой оценки необходимых для их исполнения бюджетных ассигнований на весь период их исполнения и только при наличии источника их финансирования;</w:t>
      </w:r>
    </w:p>
    <w:p w:rsidR="004D4839" w:rsidRDefault="004D4839" w:rsidP="00EC0F6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принятие новых расходных обязательств с учетом сроков и механизмов их реализации;</w:t>
      </w:r>
    </w:p>
    <w:p w:rsidR="004D4839" w:rsidRDefault="004D4839" w:rsidP="00EC0F6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соблюдение установленных бюджетных ограничений при принятии новых расходных обязательств;</w:t>
      </w:r>
    </w:p>
    <w:p w:rsidR="004D4839" w:rsidRDefault="004D4839" w:rsidP="00EC0F6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совершенствование межбюджетных отношений по направлениям деятельности в строгом соответствии с полномочиями муниципальных образований Пушкинского муниципального района в целях обеспечения прозрачности и стимулирования работы органов местного самоуправления Пушкинского муниципального района в увеличении налогового потенциала территорий;</w:t>
      </w:r>
    </w:p>
    <w:p w:rsidR="004D4839" w:rsidRDefault="004D4839" w:rsidP="00EC0F6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повышение ответственности органов местного самоуправления Пушкинского муниципального района за достоверность оценки объемов и сроков исполнения новых (увеличение действующих) расходных обязательств Пушкинского муниципального района;</w:t>
      </w:r>
    </w:p>
    <w:p w:rsidR="004D4839" w:rsidRDefault="004D4839" w:rsidP="00EC0F6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предоставление налоговых льгот путем оптимизации их числа и направленности на достижение целей по поддержке инвестиционной и инновационной деятельности;</w:t>
      </w:r>
    </w:p>
    <w:p w:rsidR="004D4839" w:rsidRDefault="004D4839" w:rsidP="00EC0F6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повышение эффективности осуществления органами местного самоуправления Пушкинского муниципального района бюджетных полномочий главных администраторов (администраторов) доходов бюджета Пушкинского муниципального района</w:t>
      </w:r>
      <w:r w:rsidR="00C832D4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</w:t>
      </w:r>
      <w:r w:rsidR="00C832D4">
        <w:rPr>
          <w:rFonts w:ascii="Times New Roman" w:hAnsi="Times New Roman"/>
          <w:sz w:val="24"/>
          <w:szCs w:val="24"/>
        </w:rPr>
        <w:t>г</w:t>
      </w:r>
      <w:r>
        <w:rPr>
          <w:rFonts w:ascii="Times New Roman" w:hAnsi="Times New Roman"/>
          <w:sz w:val="24"/>
          <w:szCs w:val="24"/>
        </w:rPr>
        <w:t>лавных администраторов (администраторов) источников финансирования дефицита бюджета Пушкинского муниципального района;</w:t>
      </w:r>
    </w:p>
    <w:p w:rsidR="004D4839" w:rsidRDefault="004D4839" w:rsidP="00EC0F6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совершенствование </w:t>
      </w:r>
      <w:proofErr w:type="gramStart"/>
      <w:r>
        <w:rPr>
          <w:rFonts w:ascii="Times New Roman" w:hAnsi="Times New Roman"/>
          <w:sz w:val="24"/>
          <w:szCs w:val="24"/>
        </w:rPr>
        <w:t>организации прогнозирования кассового исполнения бюджета Пушкинского муниципального района</w:t>
      </w:r>
      <w:proofErr w:type="gramEnd"/>
      <w:r>
        <w:rPr>
          <w:rFonts w:ascii="Times New Roman" w:hAnsi="Times New Roman"/>
          <w:sz w:val="24"/>
          <w:szCs w:val="24"/>
        </w:rPr>
        <w:t xml:space="preserve"> с установлением ответственности главных распорядителей средств бюджета Пушкинского муниципального района за качество и соблюдение показателей кассового плана.</w:t>
      </w:r>
    </w:p>
    <w:p w:rsidR="004D4839" w:rsidRDefault="004D4839" w:rsidP="00EC0F6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4D4839" w:rsidRPr="00C07386" w:rsidRDefault="004D4839" w:rsidP="00C07386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Переход к программной структуре расходов бюджета Пушкинского муниципального района</w:t>
      </w:r>
    </w:p>
    <w:p w:rsidR="004D4839" w:rsidRDefault="004D4839" w:rsidP="00EC0F6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качестве одного из инструментов повышения эффективности бюджетных расходов, как составной части эффективности деятельности органов муниципальной власти Пушкинского муниципального района, является программно-целевой принцип организации их деятельности.</w:t>
      </w:r>
    </w:p>
    <w:p w:rsidR="004D4839" w:rsidRDefault="004D4839" w:rsidP="00EC0F6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Подготовка к переходу на формирование бюджета Пушкинского муниципального района на основе муниципальных программ Пушкинского муниципального района будет осуществляться по мере внесения соответствующих изменений в норма</w:t>
      </w:r>
      <w:r w:rsidR="005354C5">
        <w:rPr>
          <w:rFonts w:ascii="Times New Roman" w:hAnsi="Times New Roman"/>
          <w:sz w:val="24"/>
          <w:szCs w:val="24"/>
        </w:rPr>
        <w:t>тивны</w:t>
      </w:r>
      <w:r>
        <w:rPr>
          <w:rFonts w:ascii="Times New Roman" w:hAnsi="Times New Roman"/>
          <w:sz w:val="24"/>
          <w:szCs w:val="24"/>
        </w:rPr>
        <w:t>е правовые акты Российской Федерации, в том числе в Бюджетный кодекс Российской Федерации</w:t>
      </w:r>
      <w:r w:rsidR="000D6676">
        <w:rPr>
          <w:rFonts w:ascii="Times New Roman" w:hAnsi="Times New Roman"/>
          <w:sz w:val="24"/>
          <w:szCs w:val="24"/>
        </w:rPr>
        <w:t>.</w:t>
      </w:r>
    </w:p>
    <w:p w:rsidR="004D4839" w:rsidRDefault="004D4839" w:rsidP="00EC0F6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Предусматривается, что в </w:t>
      </w:r>
      <w:r w:rsidR="00C832D4">
        <w:rPr>
          <w:rFonts w:ascii="Times New Roman" w:hAnsi="Times New Roman"/>
          <w:sz w:val="24"/>
          <w:szCs w:val="24"/>
        </w:rPr>
        <w:t>комплексную</w:t>
      </w:r>
      <w:r>
        <w:rPr>
          <w:rFonts w:ascii="Times New Roman" w:hAnsi="Times New Roman"/>
          <w:sz w:val="24"/>
          <w:szCs w:val="24"/>
        </w:rPr>
        <w:t xml:space="preserve"> программу </w:t>
      </w:r>
      <w:r w:rsidR="00C832D4">
        <w:rPr>
          <w:rFonts w:ascii="Times New Roman" w:hAnsi="Times New Roman"/>
          <w:sz w:val="24"/>
          <w:szCs w:val="24"/>
        </w:rPr>
        <w:t xml:space="preserve">социально-экономического развития </w:t>
      </w:r>
      <w:r>
        <w:rPr>
          <w:rFonts w:ascii="Times New Roman" w:hAnsi="Times New Roman"/>
          <w:sz w:val="24"/>
          <w:szCs w:val="24"/>
        </w:rPr>
        <w:t>Пушкинского муниципального района включаются долгосрочные целевые программы Пушкинского муниципального района, ведомственные целевые программы Пушкинского муниципального района и отдельные мероприятия органов государственной власти Московской области.</w:t>
      </w:r>
    </w:p>
    <w:p w:rsidR="004D4839" w:rsidRDefault="004D4839" w:rsidP="00EC0F6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Разработку муниципальных программ Пушкинского муниципального района предполагается осуществлять с учетом следующих общих принципов:</w:t>
      </w:r>
    </w:p>
    <w:p w:rsidR="004D4839" w:rsidRDefault="004D4839" w:rsidP="00EC0F6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формирование муниципальных программ Пушкинского муниципального района исходя из четко определенных долгосрочных целей социально-экономического развития Пушкинского муниципального района и индикаторов их достижения;</w:t>
      </w:r>
    </w:p>
    <w:p w:rsidR="004D4839" w:rsidRDefault="004D4839" w:rsidP="00EC0F6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определение органа местного самоуправления Пушкинского муниципального района, отвечающего за реализацию муниципальной программы Пушкинского муниципального района (достижение конечных результатов);</w:t>
      </w:r>
    </w:p>
    <w:p w:rsidR="004D4839" w:rsidRDefault="004D4839" w:rsidP="00EC0F6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установление для муниципальных программ Пушкинского муниципального района преимущественно измеримых результатов двух типов: конечных результатов, характеризующих удовлетворение потребностей внешних потребителей, и непосредственных результатов, характеризующих объемы и качество оказания муниципальных услуг, прогнозируемых при заданных условиях;</w:t>
      </w:r>
    </w:p>
    <w:p w:rsidR="004D4839" w:rsidRDefault="004D4839" w:rsidP="00EC0F6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охват муниципальными программами Пушкинского муниципального </w:t>
      </w:r>
      <w:proofErr w:type="gramStart"/>
      <w:r>
        <w:rPr>
          <w:rFonts w:ascii="Times New Roman" w:hAnsi="Times New Roman"/>
          <w:sz w:val="24"/>
          <w:szCs w:val="24"/>
        </w:rPr>
        <w:t>района всех сфер деятельности органов местного самоуправления Пушкинского муниципального</w:t>
      </w:r>
      <w:proofErr w:type="gramEnd"/>
      <w:r>
        <w:rPr>
          <w:rFonts w:ascii="Times New Roman" w:hAnsi="Times New Roman"/>
          <w:sz w:val="24"/>
          <w:szCs w:val="24"/>
        </w:rPr>
        <w:t xml:space="preserve"> района</w:t>
      </w:r>
      <w:r w:rsidR="00C832D4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и</w:t>
      </w:r>
      <w:r w:rsidR="00C832D4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соответственно</w:t>
      </w:r>
      <w:r w:rsidR="00C832D4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большей части бюджетных ассигнований, других материальных ресурсов, находящихся в их распоряжении;</w:t>
      </w:r>
    </w:p>
    <w:p w:rsidR="004D4839" w:rsidRDefault="004D4839" w:rsidP="00EC0F6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наделение органов </w:t>
      </w:r>
      <w:r w:rsidR="00C832D4">
        <w:rPr>
          <w:rFonts w:ascii="Times New Roman" w:hAnsi="Times New Roman"/>
          <w:sz w:val="24"/>
          <w:szCs w:val="24"/>
        </w:rPr>
        <w:t xml:space="preserve">местного </w:t>
      </w:r>
      <w:proofErr w:type="spellStart"/>
      <w:r w:rsidR="00C832D4">
        <w:rPr>
          <w:rFonts w:ascii="Times New Roman" w:hAnsi="Times New Roman"/>
          <w:sz w:val="24"/>
          <w:szCs w:val="24"/>
        </w:rPr>
        <w:t>самоупарвления</w:t>
      </w:r>
      <w:proofErr w:type="spellEnd"/>
      <w:r>
        <w:rPr>
          <w:rFonts w:ascii="Times New Roman" w:hAnsi="Times New Roman"/>
          <w:sz w:val="24"/>
          <w:szCs w:val="24"/>
        </w:rPr>
        <w:t xml:space="preserve"> Пушкинского муниципального района и их должностных лиц, осуществляющих управление муниципальными программами Пушкинского муниципального района и их подпрограммами, полномочиями, необходимыми и достаточными для достижения целей программ;</w:t>
      </w:r>
    </w:p>
    <w:p w:rsidR="004D4839" w:rsidRDefault="004D4839" w:rsidP="00EC0F6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проведение регулярной оценки результативности и эффективности реализации муниципальных программ Пушкинского муниципального района, оценки их вклада в развитие экономики Пушкинского муниципального района с возможностью их корректировки или досрочного прекращения, а также установление ответственности должностных лиц в случае неэффективной реализации программ.</w:t>
      </w:r>
    </w:p>
    <w:p w:rsidR="004D4839" w:rsidRDefault="004D4839" w:rsidP="00EC0F6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Бюджетные ассигнования на достижение результатов муниципальных программ Пушкинского муниципального района будут утверждаться Решением Совета Депутатов Пушки</w:t>
      </w:r>
      <w:r w:rsidR="009D62DB">
        <w:rPr>
          <w:rFonts w:ascii="Times New Roman" w:hAnsi="Times New Roman"/>
          <w:sz w:val="24"/>
          <w:szCs w:val="24"/>
        </w:rPr>
        <w:t>нского муниципального района о б</w:t>
      </w:r>
      <w:r>
        <w:rPr>
          <w:rFonts w:ascii="Times New Roman" w:hAnsi="Times New Roman"/>
          <w:sz w:val="24"/>
          <w:szCs w:val="24"/>
        </w:rPr>
        <w:t>юджете Пушкинского муниципального района.</w:t>
      </w:r>
    </w:p>
    <w:p w:rsidR="004D4839" w:rsidRDefault="004D4839" w:rsidP="00EC0F6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Применение программно-целевого принципа позволит существенно сократить количество оснований для внесения изменений в сводную</w:t>
      </w:r>
      <w:r w:rsidR="009D62DB">
        <w:rPr>
          <w:rFonts w:ascii="Times New Roman" w:hAnsi="Times New Roman"/>
          <w:sz w:val="24"/>
          <w:szCs w:val="24"/>
        </w:rPr>
        <w:t xml:space="preserve"> бюджетную</w:t>
      </w:r>
      <w:r>
        <w:rPr>
          <w:rFonts w:ascii="Times New Roman" w:hAnsi="Times New Roman"/>
          <w:sz w:val="24"/>
          <w:szCs w:val="24"/>
        </w:rPr>
        <w:t xml:space="preserve"> роспись расходов бюджета Пушкинского муниципального района и одновременно расширить полномочия главных распорядителей средств бюджета Пушкинского муниципального района в формировании и ведении собственных бюджетных росписей.</w:t>
      </w:r>
    </w:p>
    <w:p w:rsidR="004D4839" w:rsidRDefault="004D4839" w:rsidP="00EC0F6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Внедрение программно-целевого принципа планирования бюджетных ассигнований потребует изменения порядка составления и утверждения бюджета Пушкинского муниципального района.</w:t>
      </w:r>
    </w:p>
    <w:p w:rsidR="004D4839" w:rsidRDefault="004D4839" w:rsidP="00EC0F6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Внедрение принципов формирования программного бюджета предполагает сохранение и усиление роли существующих инструментов бюджетного планирования: реестра расходных обязательств, обоснований бюджетных ассигнований.</w:t>
      </w:r>
    </w:p>
    <w:p w:rsidR="004D4839" w:rsidRDefault="004D4839" w:rsidP="00EC0F6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4D4839" w:rsidRPr="00813B56" w:rsidRDefault="004D4839" w:rsidP="00813B56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Оптимизация функций управления и повышение эффективности их исполнения</w:t>
      </w:r>
    </w:p>
    <w:p w:rsidR="004D4839" w:rsidRDefault="004D4839" w:rsidP="00EC0F6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Данное направление Программы предполагает продолжение реализации административной реформы. Основной акцент будет сделан на дальнейшее усиление реализации муниципальных программ и организации </w:t>
      </w:r>
      <w:proofErr w:type="gramStart"/>
      <w:r>
        <w:rPr>
          <w:rFonts w:ascii="Times New Roman" w:hAnsi="Times New Roman"/>
          <w:sz w:val="24"/>
          <w:szCs w:val="24"/>
        </w:rPr>
        <w:t>процедур внутреннего контроля деятельности соответствующих органов местного самоуправления Пушкинского муниципального района</w:t>
      </w:r>
      <w:proofErr w:type="gramEnd"/>
      <w:r>
        <w:rPr>
          <w:rFonts w:ascii="Times New Roman" w:hAnsi="Times New Roman"/>
          <w:sz w:val="24"/>
          <w:szCs w:val="24"/>
        </w:rPr>
        <w:t>.</w:t>
      </w:r>
    </w:p>
    <w:p w:rsidR="004D4839" w:rsidRDefault="004D4839" w:rsidP="00EC0F6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Основными направлениями </w:t>
      </w:r>
      <w:proofErr w:type="gramStart"/>
      <w:r>
        <w:rPr>
          <w:rFonts w:ascii="Times New Roman" w:hAnsi="Times New Roman"/>
          <w:sz w:val="24"/>
          <w:szCs w:val="24"/>
        </w:rPr>
        <w:t>повышения эффективности деятельности органов местного самоуправления</w:t>
      </w:r>
      <w:proofErr w:type="gramEnd"/>
      <w:r>
        <w:rPr>
          <w:rFonts w:ascii="Times New Roman" w:hAnsi="Times New Roman"/>
          <w:sz w:val="24"/>
          <w:szCs w:val="24"/>
        </w:rPr>
        <w:t xml:space="preserve"> должны стать:</w:t>
      </w:r>
    </w:p>
    <w:p w:rsidR="004D4839" w:rsidRDefault="004D4839" w:rsidP="00EC0F6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противодействие коррупции и снижение административных барьеров;</w:t>
      </w:r>
    </w:p>
    <w:p w:rsidR="004D4839" w:rsidRDefault="004D4839" w:rsidP="00EC0F6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совершенствование контрольно-надзорной деятельности;</w:t>
      </w:r>
    </w:p>
    <w:p w:rsidR="004D4839" w:rsidRDefault="004D4839" w:rsidP="00EC0F6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оптимизация состава и полномочий органов местного самоуправления, результатом которой должно стать сокращение дублирования функций и полномочий, а также оптимизация численности муниципальных служащих;</w:t>
      </w:r>
    </w:p>
    <w:p w:rsidR="004D4839" w:rsidRDefault="004D4839" w:rsidP="00EC0F6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повышение мотивации руководителей структурных подразделений и отраслевых органов местного самоуправления в отношении оптимизации предельной численности работников мест</w:t>
      </w:r>
      <w:r w:rsidR="009D62DB">
        <w:rPr>
          <w:rFonts w:ascii="Times New Roman" w:hAnsi="Times New Roman"/>
          <w:sz w:val="24"/>
          <w:szCs w:val="24"/>
        </w:rPr>
        <w:t>ного самоуправления и сокращения</w:t>
      </w:r>
      <w:r>
        <w:rPr>
          <w:rFonts w:ascii="Times New Roman" w:hAnsi="Times New Roman"/>
          <w:sz w:val="24"/>
          <w:szCs w:val="24"/>
        </w:rPr>
        <w:t xml:space="preserve"> бюджетных расходов на их деятельность;</w:t>
      </w:r>
    </w:p>
    <w:p w:rsidR="004D4839" w:rsidRDefault="004D4839" w:rsidP="00EC0F6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переход на оказание муниципальных услуг в электронной форме;</w:t>
      </w:r>
    </w:p>
    <w:p w:rsidR="004D4839" w:rsidRDefault="004D4839" w:rsidP="00EC0F6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оптимизация межведомственного взаимодействия, в том числе с использованием информационных технологий путем раскрытия информации о деятельности органов местного самоуправления;</w:t>
      </w:r>
    </w:p>
    <w:p w:rsidR="004D4839" w:rsidRDefault="004D4839" w:rsidP="00EC0F6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внедрение нормативов затрат и нормативов на обеспечение деятельности органов местного самоуправления.</w:t>
      </w:r>
    </w:p>
    <w:p w:rsidR="004D4839" w:rsidRDefault="004D4839" w:rsidP="00EC0F6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Органами местного самоуправления должны быть утверждены и реализованы отраслевые (ведомственные) планы повышения эффективности бюджетных расходов в сферах их ведения.</w:t>
      </w:r>
    </w:p>
    <w:p w:rsidR="004D4839" w:rsidRDefault="004D4839" w:rsidP="00EC0F6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Необходимо разработать методики оценки эффективности деятельности органов местного самоуправления, в которых целесообразно предусмотреть параметры отчетности об эффективности расходов, оценку результатов, достигнутых по отношению к планам.</w:t>
      </w:r>
    </w:p>
    <w:p w:rsidR="004D4839" w:rsidRDefault="004D4839" w:rsidP="00EC0F6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Важной сферой оптимизации деятельности органов муниципальной власти является управление муниципальной собственностью, для </w:t>
      </w:r>
      <w:proofErr w:type="gramStart"/>
      <w:r>
        <w:rPr>
          <w:rFonts w:ascii="Times New Roman" w:hAnsi="Times New Roman"/>
          <w:sz w:val="24"/>
          <w:szCs w:val="24"/>
        </w:rPr>
        <w:t>повышения</w:t>
      </w:r>
      <w:proofErr w:type="gramEnd"/>
      <w:r>
        <w:rPr>
          <w:rFonts w:ascii="Times New Roman" w:hAnsi="Times New Roman"/>
          <w:sz w:val="24"/>
          <w:szCs w:val="24"/>
        </w:rPr>
        <w:t xml:space="preserve"> эффективности которого предлагается реализация мер по следующим основным направлениям:</w:t>
      </w:r>
    </w:p>
    <w:p w:rsidR="004D4839" w:rsidRDefault="004D4839" w:rsidP="00EC0F6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инвентаризация объектов муниципальной собственности, </w:t>
      </w:r>
      <w:r w:rsidR="000D6676">
        <w:rPr>
          <w:rFonts w:ascii="Times New Roman" w:hAnsi="Times New Roman"/>
          <w:sz w:val="24"/>
          <w:szCs w:val="24"/>
        </w:rPr>
        <w:t xml:space="preserve">государственная регистрация </w:t>
      </w:r>
      <w:r>
        <w:rPr>
          <w:rFonts w:ascii="Times New Roman" w:hAnsi="Times New Roman"/>
          <w:sz w:val="24"/>
          <w:szCs w:val="24"/>
        </w:rPr>
        <w:t>прав на них;</w:t>
      </w:r>
    </w:p>
    <w:p w:rsidR="004D4839" w:rsidRDefault="004D4839" w:rsidP="00EC0F6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создание прозрачных процедур, определяющих вопросы аренды муниципального имущества;</w:t>
      </w:r>
    </w:p>
    <w:p w:rsidR="004D4839" w:rsidRDefault="004D4839" w:rsidP="00EC0F6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проведение анализа перечня имущества, передаваемого в безвозмездное пользование;</w:t>
      </w:r>
    </w:p>
    <w:p w:rsidR="004D4839" w:rsidRDefault="004D4839" w:rsidP="00EC0F6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оптимизация сети муниципальных унитарных предприятий и муниципальных учреждений;</w:t>
      </w:r>
    </w:p>
    <w:p w:rsidR="004D4839" w:rsidRDefault="004D4839" w:rsidP="00EC0F6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совершенствование приватизационных процедур;</w:t>
      </w:r>
    </w:p>
    <w:p w:rsidR="004D4839" w:rsidRDefault="004D4839" w:rsidP="00EC0F6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внедрение </w:t>
      </w:r>
      <w:proofErr w:type="gramStart"/>
      <w:r>
        <w:rPr>
          <w:rFonts w:ascii="Times New Roman" w:hAnsi="Times New Roman"/>
          <w:sz w:val="24"/>
          <w:szCs w:val="24"/>
        </w:rPr>
        <w:t>системы показателей оценки эффективности использования муниципального имущества</w:t>
      </w:r>
      <w:proofErr w:type="gramEnd"/>
      <w:r>
        <w:rPr>
          <w:rFonts w:ascii="Times New Roman" w:hAnsi="Times New Roman"/>
          <w:sz w:val="24"/>
          <w:szCs w:val="24"/>
        </w:rPr>
        <w:t>;</w:t>
      </w:r>
    </w:p>
    <w:p w:rsidR="004D4839" w:rsidRDefault="004D4839" w:rsidP="00EC0F6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упорядочение состава имущества</w:t>
      </w:r>
      <w:r w:rsidR="009D62DB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находящегося в собственности Пушкинского муниципального района</w:t>
      </w:r>
      <w:r w:rsidR="009D62DB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и обеспечение его учета</w:t>
      </w:r>
      <w:r w:rsidR="000D6676">
        <w:rPr>
          <w:rFonts w:ascii="Times New Roman" w:hAnsi="Times New Roman"/>
          <w:sz w:val="24"/>
          <w:szCs w:val="24"/>
        </w:rPr>
        <w:t xml:space="preserve"> в установленном порядке</w:t>
      </w:r>
      <w:r>
        <w:rPr>
          <w:rFonts w:ascii="Times New Roman" w:hAnsi="Times New Roman"/>
          <w:sz w:val="24"/>
          <w:szCs w:val="24"/>
        </w:rPr>
        <w:t>.</w:t>
      </w:r>
    </w:p>
    <w:p w:rsidR="004D4839" w:rsidRDefault="004D4839" w:rsidP="00EC0F6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4D4839" w:rsidRPr="00A676F9" w:rsidRDefault="004D4839" w:rsidP="00A676F9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Повышение эффективности предоставления муниципальных услуг</w:t>
      </w:r>
    </w:p>
    <w:p w:rsidR="004D4839" w:rsidRDefault="004D4839" w:rsidP="00EC0F6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Существующая сеть муниципальных учреждений Пушкинского муниципального района была сформирована в иных социально-экономических условиях и до сих пор функционирует в отрыве от современных подходов к развитию муниципального управления </w:t>
      </w:r>
      <w:r>
        <w:rPr>
          <w:rFonts w:ascii="Times New Roman" w:hAnsi="Times New Roman"/>
          <w:sz w:val="24"/>
          <w:szCs w:val="24"/>
        </w:rPr>
        <w:lastRenderedPageBreak/>
        <w:t>и принципов оптимальности и достаточности оказания муниципальных услуг. Расходы на содержание подведомственной бюджетной сети планируются, как правило, исходя не из объемов оказываемых ими услуг, а необходимости содержания существующих мощностей. Планирование бюджетных ассигнований осуществляется по большей части методом индексации существующих расходов с сохранением их структуры в неизменном виде. Необходимо на первое место поставить вопрос повышения качества муниципальных услуг и оптимизацию бюджетных расходов на их обеспечение.</w:t>
      </w:r>
    </w:p>
    <w:p w:rsidR="004D4839" w:rsidRDefault="004D4839" w:rsidP="00EC0F6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Целями данного направления Программы являются:</w:t>
      </w:r>
    </w:p>
    <w:p w:rsidR="004D4839" w:rsidRDefault="004D4839" w:rsidP="00EC0F6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повышение доступности и качества муниципальных услуг в сфере образования, здравоохранения, культуры, социального обеспечения;</w:t>
      </w:r>
    </w:p>
    <w:p w:rsidR="004D4839" w:rsidRDefault="004D4839" w:rsidP="00EC0F6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повышение качества финансового менеджмента главных распорядителей бюджета;</w:t>
      </w:r>
    </w:p>
    <w:p w:rsidR="004D4839" w:rsidRDefault="004D4839" w:rsidP="00EC0F6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привлечение и удержание в бюджетной сфере высокопрофессиональных кадров;</w:t>
      </w:r>
    </w:p>
    <w:p w:rsidR="004D4839" w:rsidRDefault="004D4839" w:rsidP="00EC0F6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создание условий для оптимизации бюджетной сети;</w:t>
      </w:r>
    </w:p>
    <w:p w:rsidR="004D4839" w:rsidRDefault="004D4839" w:rsidP="00EC0F6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развитие материально-технической базы муниципальных учреждений, в том числе за счет более активного привлечения средств из внебюджетных источников;</w:t>
      </w:r>
    </w:p>
    <w:p w:rsidR="004D4839" w:rsidRDefault="004D4839" w:rsidP="00EC0F6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внедрение в деятельность муниципальных учреждений элементов конкурентных отношений.</w:t>
      </w:r>
    </w:p>
    <w:p w:rsidR="004D4839" w:rsidRDefault="004D4839" w:rsidP="00EC0F6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Для достижения указанных целей необходимо:</w:t>
      </w:r>
    </w:p>
    <w:p w:rsidR="004D4839" w:rsidRDefault="004D4839" w:rsidP="00EC0F6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совершенствование правового статуса муниципальных учреждений;</w:t>
      </w:r>
    </w:p>
    <w:p w:rsidR="004D4839" w:rsidRDefault="004D4839" w:rsidP="00EC0F6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внедрение новых форм оказания и финансового обеспечения муниципальных услуг;</w:t>
      </w:r>
    </w:p>
    <w:p w:rsidR="004D4839" w:rsidRDefault="004D4839" w:rsidP="00EC0F6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повышение открытости деятельности муниципальных учреждений, оказывающих муниципальные услуги, для потребителей этих услуг;</w:t>
      </w:r>
    </w:p>
    <w:p w:rsidR="004D4839" w:rsidRDefault="004D4839" w:rsidP="00EC0F6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минимизация организационных мероприятий, связанных с изменением статуса муниципальных учреждений Пушкинского муниципального района, и сведение их только к внесению изменений в учредительные документы по созданию муниципальных учреждений Пушкинского муниципального района;</w:t>
      </w:r>
    </w:p>
    <w:p w:rsidR="004D4839" w:rsidRDefault="004D4839" w:rsidP="00EC0F6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расширение прав муниципальных учреждений по распоряжению любым закрепленным за ним движимым имуществом, за исключением особо ценного движимого имущества;</w:t>
      </w:r>
    </w:p>
    <w:p w:rsidR="004D4839" w:rsidRDefault="004D4839" w:rsidP="00EC0F6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разработка стандартов качества муниципальных услуг;</w:t>
      </w:r>
    </w:p>
    <w:p w:rsidR="004D4839" w:rsidRDefault="004D4839" w:rsidP="00EC0F6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реализация заложенного в Бюджетном кодексе Российской </w:t>
      </w:r>
      <w:proofErr w:type="gramStart"/>
      <w:r>
        <w:rPr>
          <w:rFonts w:ascii="Times New Roman" w:hAnsi="Times New Roman"/>
          <w:sz w:val="24"/>
          <w:szCs w:val="24"/>
        </w:rPr>
        <w:t>Федерации принципа использования проектов муниципальных заданий</w:t>
      </w:r>
      <w:proofErr w:type="gramEnd"/>
      <w:r>
        <w:rPr>
          <w:rFonts w:ascii="Times New Roman" w:hAnsi="Times New Roman"/>
          <w:sz w:val="24"/>
          <w:szCs w:val="24"/>
        </w:rPr>
        <w:t xml:space="preserve"> на оказание муниципальных услуг при планировании бюджетных ассигнований;</w:t>
      </w:r>
    </w:p>
    <w:p w:rsidR="004D4839" w:rsidRDefault="004D4839" w:rsidP="00EC0F6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оптимизация действующей сети муниципальных учреждений Пушкинского муниципального района и их штатной численности.</w:t>
      </w:r>
    </w:p>
    <w:p w:rsidR="004D4839" w:rsidRDefault="004D4839" w:rsidP="00EC0F6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Мероприятия по совершенствованию правового положения </w:t>
      </w:r>
      <w:r w:rsidR="003511CD">
        <w:rPr>
          <w:rFonts w:ascii="Times New Roman" w:hAnsi="Times New Roman"/>
          <w:sz w:val="24"/>
          <w:szCs w:val="24"/>
        </w:rPr>
        <w:t>муниципальных</w:t>
      </w:r>
      <w:r>
        <w:rPr>
          <w:rFonts w:ascii="Times New Roman" w:hAnsi="Times New Roman"/>
          <w:sz w:val="24"/>
          <w:szCs w:val="24"/>
        </w:rPr>
        <w:t xml:space="preserve"> учреждений Московской области будут проводиться путем реализации Федерального закона №83-ФЗ, а также нормативных правовых актов, принятых в целях реализации Федерального закона №83-ФЗ. Они направлены на повышение эффективности предоставления муниципальных услуг в условиях сохранения (либо снижения темпов роста) расходов бюджетов на их оказание.</w:t>
      </w:r>
    </w:p>
    <w:p w:rsidR="004D4839" w:rsidRDefault="004D4839" w:rsidP="00EC0F6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Должны быть созданы условия и стимулы для сокращения внутренних издержек муниципальных учреждений и привлечения ими внебюджетных источников финансового обеспечения, повышения эффективности и открытости их деятельности, а также созданы возможности и стимулы для органов местного самоуправления по оптимизации подведомственной сети.</w:t>
      </w:r>
    </w:p>
    <w:p w:rsidR="004D4839" w:rsidRDefault="004D4839" w:rsidP="00EC0F6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4D4839" w:rsidRPr="00A65A53" w:rsidRDefault="004D4839" w:rsidP="00A65A53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Развитие системы муниципального финансового контроля</w:t>
      </w:r>
    </w:p>
    <w:p w:rsidR="004D4839" w:rsidRDefault="004D4839" w:rsidP="00EC0F6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Переход к программному бюджету новых форм финансового обеспечения муниципальных услуг требуют комплексного реформирования системы муниципального финансового контроля.</w:t>
      </w:r>
    </w:p>
    <w:p w:rsidR="004D4839" w:rsidRDefault="004D4839" w:rsidP="00EC0F6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этих целях необходимо:</w:t>
      </w:r>
    </w:p>
    <w:p w:rsidR="004D4839" w:rsidRDefault="004D4839" w:rsidP="00EC0F6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организовать действенный контроль (аудит) за эффективностью использования бюджетных ассигнований, определив критерии эффективности и результативности использования;</w:t>
      </w:r>
    </w:p>
    <w:p w:rsidR="004D4839" w:rsidRDefault="004D4839" w:rsidP="00EC0F6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уточнить полномочия органов местного самоуправления  по осуществлению финансового контроля;</w:t>
      </w:r>
    </w:p>
    <w:p w:rsidR="004D4839" w:rsidRDefault="004D4839" w:rsidP="00EC0F6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ввести понятия внешнего и внутреннего муниципального финансового контроля, определив на законодательном уровне их формы, методы и объекты;</w:t>
      </w:r>
    </w:p>
    <w:p w:rsidR="004D4839" w:rsidRDefault="004D4839" w:rsidP="00EC0F6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исключить возможность необоснованных проверок хозяйствующих объектов.</w:t>
      </w:r>
    </w:p>
    <w:p w:rsidR="004D4839" w:rsidRDefault="004D4839" w:rsidP="00EC0F6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Муниципальный финансовый контроль предлагается определить как деятельность уполномоченных органов местного самоуправления, направленную на контроль:</w:t>
      </w:r>
    </w:p>
    <w:p w:rsidR="004D4839" w:rsidRDefault="004D4839" w:rsidP="00EC0F6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соблюдения бюджетного законодательства Российской Федерации и иных нормативных правовых актов, регулирующих бюджетные правоотношения;</w:t>
      </w:r>
    </w:p>
    <w:p w:rsidR="004D4839" w:rsidRDefault="004D4839" w:rsidP="00EC0F6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достоверности, полноты и соответствия нормативным требованиям бюджетной отчетности;</w:t>
      </w:r>
    </w:p>
    <w:p w:rsidR="004D4839" w:rsidRDefault="004D4839" w:rsidP="00EC0F6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экономности, результативности и эффективности использования средств бюджета Пушкинского муниципального района.</w:t>
      </w:r>
    </w:p>
    <w:p w:rsidR="004D4839" w:rsidRDefault="004D4839" w:rsidP="00EC0F6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этом под внешним муниципальным финансовым контролем предлагается понимать финансовый контроль, осуществляемый Счетной палатой Пушкинского муниципального района, полномочия которой определены Решением Совета Депутатов Пушкинского муниципального района от 31.01.2007 №431/51 «Об утверждении положения о Счетной палате Пушкинского муниципального района». Под внутренним муниципальным финансовым контролем – финансовый контроль, осуществляемый органами местного самоуправления.</w:t>
      </w:r>
    </w:p>
    <w:p w:rsidR="004D4839" w:rsidRDefault="004D4839" w:rsidP="00EC0F6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Органы финансового контроля администрации Пушкинского муниципального района в соответствии с Бюджетным кодексом Российской Федерации должны обладать полномочиями по осуществлению внутреннего муниципального финансового контроля, в том числе по выявлению и пресечению предоставления неполной или недостоверной отчетности о непосредственных результатах использования бюджетных ассигнований в рамках долгосрочных целевых программ и при выполнении муниципальных заданий, путем проведения ревизий, проверок и использования других методов последующего</w:t>
      </w:r>
      <w:proofErr w:type="gramEnd"/>
      <w:r>
        <w:rPr>
          <w:rFonts w:ascii="Times New Roman" w:hAnsi="Times New Roman"/>
          <w:sz w:val="24"/>
          <w:szCs w:val="24"/>
        </w:rPr>
        <w:t xml:space="preserve"> бюджетного контроля применительно к органам местного самоуправления, являющимся главными администраторами (администраторами, распорядителями, получателями) средств бюджета.</w:t>
      </w:r>
    </w:p>
    <w:p w:rsidR="004D4839" w:rsidRDefault="004D4839" w:rsidP="00EC0F6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Необходимо принять меры по повышению качества и надежности внутреннего контроля, осуществляемого главными администраторами бюджетных средств. Кроме того, следует организовать методологическое обеспечение систем внутреннего контроля.</w:t>
      </w:r>
    </w:p>
    <w:p w:rsidR="004D4839" w:rsidRDefault="004D4839" w:rsidP="00EC0F6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4D4839" w:rsidRPr="00EF6712" w:rsidRDefault="004D4839" w:rsidP="00EF6712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Совершенствование системы муниципальных закупок</w:t>
      </w:r>
    </w:p>
    <w:p w:rsidR="004D4839" w:rsidRDefault="004D4839" w:rsidP="00EC0F6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целях обеспечения режима экономии бюджетных сре</w:t>
      </w:r>
      <w:proofErr w:type="gramStart"/>
      <w:r>
        <w:rPr>
          <w:rFonts w:ascii="Times New Roman" w:hAnsi="Times New Roman"/>
          <w:sz w:val="24"/>
          <w:szCs w:val="24"/>
        </w:rPr>
        <w:t>дств пр</w:t>
      </w:r>
      <w:proofErr w:type="gramEnd"/>
      <w:r>
        <w:rPr>
          <w:rFonts w:ascii="Times New Roman" w:hAnsi="Times New Roman"/>
          <w:sz w:val="24"/>
          <w:szCs w:val="24"/>
        </w:rPr>
        <w:t>едусматривается совершенствование механизма муниципальных закупок путем участия в комплексной федеральной контрактной системе.</w:t>
      </w:r>
    </w:p>
    <w:p w:rsidR="004D4839" w:rsidRDefault="004D4839" w:rsidP="00EC0F6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Комплексная федеральная контрактная система позволит повышать качество и снижать издержки при реализации муниципальных услуг, исполнении функций и задач </w:t>
      </w:r>
      <w:r w:rsidR="003511CD">
        <w:rPr>
          <w:rFonts w:ascii="Times New Roman" w:hAnsi="Times New Roman"/>
          <w:sz w:val="24"/>
          <w:szCs w:val="24"/>
        </w:rPr>
        <w:t>муниципальны</w:t>
      </w:r>
      <w:r>
        <w:rPr>
          <w:rFonts w:ascii="Times New Roman" w:hAnsi="Times New Roman"/>
          <w:sz w:val="24"/>
          <w:szCs w:val="24"/>
        </w:rPr>
        <w:t>х учреждений.</w:t>
      </w:r>
    </w:p>
    <w:p w:rsidR="004D4839" w:rsidRDefault="004D4839" w:rsidP="00EC0F6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Для включения в комплексную федеральную контрактную систему необходимо обеспечение регламентации и структурирования всех стадий процесса муниципальных закупок, а также обеспечение интеграции информационных ресурсов, связанных с размещением заказов и исполнением контрактов.</w:t>
      </w:r>
    </w:p>
    <w:p w:rsidR="004D4839" w:rsidRDefault="004D4839" w:rsidP="00EC0F6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Одним из инструментов, объединяющим элементы контрактной системы, является официальный сайт Российской Федерации в сети Интернет для размещения информации о заказах на поставки товаров, выполнение работ, оказание услуг для федеральных нужд, нужд субъектов Российской Федерации и муниципальных нужд. За счет функционирования такого сайта обеспечивается возможность проведения мониторинга заключения и исполнения контрактов.</w:t>
      </w:r>
    </w:p>
    <w:p w:rsidR="004D4839" w:rsidRDefault="004D4839" w:rsidP="00EC0F6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Необходимо осуществить нормативное правовое регулирование поставки товаров, выполнение работ, оказание услуг для нужд Пушкинского муниципального района на стадии планирования закупок для муниципальных нужд и размещения муниципального заказа.</w:t>
      </w:r>
    </w:p>
    <w:p w:rsidR="004D4839" w:rsidRDefault="004D4839" w:rsidP="00EC0F6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целях регулирования стадии планирования закупок для муниципальных нужд необходимо установить порядок:</w:t>
      </w:r>
    </w:p>
    <w:p w:rsidR="004D4839" w:rsidRDefault="004D4839" w:rsidP="00EC0F6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определения объема и структуры муниципальных нужд, в том числе в натуральном выражении, исходя из расчетно-нормативных затрат на оказание муниципальных услуг и выполнения функций;</w:t>
      </w:r>
    </w:p>
    <w:p w:rsidR="004D4839" w:rsidRDefault="004D4839" w:rsidP="00EC0F6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определения начальных цен продукции для разных ее типов;</w:t>
      </w:r>
    </w:p>
    <w:p w:rsidR="004D4839" w:rsidRDefault="004D4839" w:rsidP="00EC0F6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проведение мониторинга цен, предметов закупки, производителей и поставщиков товаров, работ и услуг.</w:t>
      </w:r>
    </w:p>
    <w:p w:rsidR="004D4839" w:rsidRDefault="004D4839" w:rsidP="00EC0F6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Необходима регламентация организации контроля со стороны заказчика за исполнением контракта, установление обязанности заказчика применять санкции за неисполнение или ненадлежащее исполнение обязательств по контракту; регламентация действий заказчика в случае уменьшения лимитов бюджетных обязательств.</w:t>
      </w:r>
    </w:p>
    <w:p w:rsidR="004D4839" w:rsidRDefault="004D4839" w:rsidP="00EC0F6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4D4839" w:rsidRPr="000304CF" w:rsidRDefault="00360F1A" w:rsidP="000304CF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9</w:t>
      </w:r>
      <w:r w:rsidR="004D4839">
        <w:rPr>
          <w:rFonts w:ascii="Times New Roman" w:hAnsi="Times New Roman"/>
          <w:b/>
          <w:sz w:val="24"/>
          <w:szCs w:val="24"/>
        </w:rPr>
        <w:t>. Развитие информационной системы управления муниципальными финансами</w:t>
      </w:r>
    </w:p>
    <w:p w:rsidR="004D4839" w:rsidRDefault="004D4839" w:rsidP="00EC0F6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Современное развитие отношений в сфере общественных финансов предъявляет новые требования к составу и качеству информации о финансовой деятельности публично-правовых образований, а так же к открытости информации о результатах их деятельности. В Федеральном законе № 83-ФЗ предусмотрено создание официального сайта в сети Интернет для размещения информации о деятельности всех государственных и муниципальных учреждений и об использовании закрепленного за ними имущества.</w:t>
      </w:r>
    </w:p>
    <w:p w:rsidR="004D4839" w:rsidRDefault="004D4839" w:rsidP="00EC0F6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целях удовлетворения современных требований к составу и качеству информации о финансовой деятельности, а также повышения качества управления муниципальными финансами необходимо развивать единую интегрированную информационную систему управления  общественными финансами, которая:</w:t>
      </w:r>
    </w:p>
    <w:p w:rsidR="004D4839" w:rsidRDefault="004D4839" w:rsidP="00EC0F6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 xml:space="preserve">обеспечит прозрачность и подотчетность деятельности органов местного самоуправления Пушкинского муниципального района, создание механизмов общественного контроля за эффективностью и результативностью деятельности муниципальных органов Пушкинского муниципального района путем публикации в открытом доступе информации о плановых и фактических результатах деятельности </w:t>
      </w:r>
      <w:r w:rsidR="003511CD">
        <w:rPr>
          <w:rFonts w:ascii="Times New Roman" w:hAnsi="Times New Roman"/>
          <w:sz w:val="24"/>
          <w:szCs w:val="24"/>
        </w:rPr>
        <w:t>органов местного самоуправления и муниципальных учреждений</w:t>
      </w:r>
      <w:r>
        <w:rPr>
          <w:rFonts w:ascii="Times New Roman" w:hAnsi="Times New Roman"/>
          <w:sz w:val="24"/>
          <w:szCs w:val="24"/>
        </w:rPr>
        <w:t>, информации о стоимости предоставленных муниципальных услуг, в том числе информации в разрезе муниципальных программ Пушкинского муниципального района</w:t>
      </w:r>
      <w:proofErr w:type="gramEnd"/>
      <w:r>
        <w:rPr>
          <w:rFonts w:ascii="Times New Roman" w:hAnsi="Times New Roman"/>
          <w:sz w:val="24"/>
          <w:szCs w:val="24"/>
        </w:rPr>
        <w:t>, услуг, объектов финансирования в натуральном и стоимостном выражении;</w:t>
      </w:r>
    </w:p>
    <w:p w:rsidR="004D4839" w:rsidRDefault="004D4839" w:rsidP="00EC0F6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создаст инструменты для </w:t>
      </w:r>
      <w:proofErr w:type="spellStart"/>
      <w:r>
        <w:rPr>
          <w:rFonts w:ascii="Times New Roman" w:hAnsi="Times New Roman"/>
          <w:sz w:val="24"/>
          <w:szCs w:val="24"/>
        </w:rPr>
        <w:t>взаимоувязки</w:t>
      </w:r>
      <w:proofErr w:type="spellEnd"/>
      <w:r>
        <w:rPr>
          <w:rFonts w:ascii="Times New Roman" w:hAnsi="Times New Roman"/>
          <w:sz w:val="24"/>
          <w:szCs w:val="24"/>
        </w:rPr>
        <w:t xml:space="preserve"> стратегического и бюджетного планирования, проведения мониторинга достижения конечных результатов му</w:t>
      </w:r>
      <w:r w:rsidR="003511CD">
        <w:rPr>
          <w:rFonts w:ascii="Times New Roman" w:hAnsi="Times New Roman"/>
          <w:sz w:val="24"/>
          <w:szCs w:val="24"/>
        </w:rPr>
        <w:t>ниципальных программ</w:t>
      </w:r>
      <w:r>
        <w:rPr>
          <w:rFonts w:ascii="Times New Roman" w:hAnsi="Times New Roman"/>
          <w:sz w:val="24"/>
          <w:szCs w:val="24"/>
        </w:rPr>
        <w:t xml:space="preserve"> и непосредственных результатов, характеризующих объемы и качество оказания муниципальных услуг;</w:t>
      </w:r>
    </w:p>
    <w:p w:rsidR="004D4839" w:rsidRDefault="004D4839" w:rsidP="00EC0F6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обеспечит интеграцию процессов составления, исполнения бюджета Пушкинского муниципального района, бюджетного учета и подготовки финансовой и иной регламентированной отчетности;</w:t>
      </w:r>
    </w:p>
    <w:p w:rsidR="004D4839" w:rsidRDefault="004D4839" w:rsidP="00EC0F6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усилит взаимосвязь бюджетного процесса и процедур планирования закупок товаров, работ и услуг для нужд Пушкинского муниципального района, размещения заказов на их поставку и исполнения муниципальных контрактов, заключаемых по итогам размещения заказов;</w:t>
      </w:r>
    </w:p>
    <w:p w:rsidR="004D4839" w:rsidRDefault="004D4839" w:rsidP="00EC0F6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позволит осуществить централизацию и обеспечить единство учета объектов муниципальной собственности Пушкинского муниципального района.</w:t>
      </w:r>
    </w:p>
    <w:p w:rsidR="004D4839" w:rsidRDefault="004D4839" w:rsidP="00EC0F6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рамках развития информационной системы управления общественными финансами необходимо создание информационных ресурсов и реестров, содержащих информацию о </w:t>
      </w:r>
      <w:r w:rsidR="003511CD">
        <w:rPr>
          <w:rFonts w:ascii="Times New Roman" w:hAnsi="Times New Roman"/>
          <w:sz w:val="24"/>
          <w:szCs w:val="24"/>
        </w:rPr>
        <w:t>муниципальных</w:t>
      </w:r>
      <w:r>
        <w:rPr>
          <w:rFonts w:ascii="Times New Roman" w:hAnsi="Times New Roman"/>
          <w:sz w:val="24"/>
          <w:szCs w:val="24"/>
        </w:rPr>
        <w:t xml:space="preserve"> учреждениях, муниципальных служащих, муниципальных заданиях </w:t>
      </w:r>
      <w:r>
        <w:rPr>
          <w:rFonts w:ascii="Times New Roman" w:hAnsi="Times New Roman"/>
          <w:sz w:val="24"/>
          <w:szCs w:val="24"/>
        </w:rPr>
        <w:lastRenderedPageBreak/>
        <w:t>оказываемых услугах и деятельности муниципальных учреждений Пушкинского муниципального района, имуществе и обязательствах Пушкинского муниципального района.</w:t>
      </w:r>
    </w:p>
    <w:p w:rsidR="004D4839" w:rsidRDefault="004D4839" w:rsidP="00EC0F6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Будет продолжена модернизация уже имеющихся информационных баз (реестр муниципальных контрактов и т.д.), а также интеграция существующих и создаваемых информационных ресурсов.</w:t>
      </w:r>
    </w:p>
    <w:p w:rsidR="004D4839" w:rsidRDefault="004D4839" w:rsidP="00EC0F6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Внедрение информационной системы управления общественными финансами позволит перейти на качественно новый уровень управления муниципальными финансами и создать инструментарий для принятия обоснованных управленческих решений с целью повышения эффективности и результативности бюджетных расходов.</w:t>
      </w:r>
    </w:p>
    <w:p w:rsidR="004D4839" w:rsidRDefault="004D4839" w:rsidP="00EC0F6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4D4839" w:rsidRPr="0095290A" w:rsidRDefault="004D4839" w:rsidP="0095290A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</w:t>
      </w:r>
      <w:r w:rsidR="00360F1A">
        <w:rPr>
          <w:rFonts w:ascii="Times New Roman" w:hAnsi="Times New Roman"/>
          <w:b/>
          <w:sz w:val="24"/>
          <w:szCs w:val="24"/>
        </w:rPr>
        <w:t>0</w:t>
      </w:r>
      <w:r>
        <w:rPr>
          <w:rFonts w:ascii="Times New Roman" w:hAnsi="Times New Roman"/>
          <w:b/>
          <w:sz w:val="24"/>
          <w:szCs w:val="24"/>
        </w:rPr>
        <w:t>. Организация реализации Программы</w:t>
      </w:r>
    </w:p>
    <w:p w:rsidR="004D4839" w:rsidRDefault="004D4839" w:rsidP="00EC0F6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Организация выполнения мероприятий Программы, будет осуществляться в рамках Плана мероприятий по реализации Программы Пушкинского муниципального района по повышению эффективности бюджетных расходов на период до 2012 года.</w:t>
      </w:r>
    </w:p>
    <w:p w:rsidR="004D4839" w:rsidRDefault="004D4839" w:rsidP="00EC0F6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В план предлагается включить основные мероприяти</w:t>
      </w:r>
      <w:r w:rsidR="003511CD">
        <w:rPr>
          <w:rFonts w:ascii="Times New Roman" w:hAnsi="Times New Roman"/>
          <w:sz w:val="24"/>
          <w:szCs w:val="24"/>
        </w:rPr>
        <w:t>и, которые необходимо выполнить</w:t>
      </w:r>
      <w:r>
        <w:rPr>
          <w:rFonts w:ascii="Times New Roman" w:hAnsi="Times New Roman"/>
          <w:sz w:val="24"/>
          <w:szCs w:val="24"/>
        </w:rPr>
        <w:t xml:space="preserve"> для того</w:t>
      </w:r>
      <w:r w:rsidR="003511CD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чтобы учесть результаты Программы при формировании прогнозов бюджета Пушкинского муниципального района на 2012 и 2013 годы, а также среднесрочных финансовых планов Пушкинско</w:t>
      </w:r>
      <w:r w:rsidR="003511CD">
        <w:rPr>
          <w:rFonts w:ascii="Times New Roman" w:hAnsi="Times New Roman"/>
          <w:sz w:val="24"/>
          <w:szCs w:val="24"/>
        </w:rPr>
        <w:t>го муниципального района на 2012</w:t>
      </w:r>
      <w:r>
        <w:rPr>
          <w:rFonts w:ascii="Times New Roman" w:hAnsi="Times New Roman"/>
          <w:sz w:val="24"/>
          <w:szCs w:val="24"/>
        </w:rPr>
        <w:t>-2014 годы.</w:t>
      </w:r>
      <w:proofErr w:type="gramEnd"/>
    </w:p>
    <w:p w:rsidR="004D4839" w:rsidRDefault="004D4839" w:rsidP="00EC0F6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Реализация мероприятий Программы во многом зависит от того, каким образом будет осуществляться корректировка нормативных правовых актов Российской Федерации, и в первую очередь, </w:t>
      </w:r>
      <w:r w:rsidR="003511CD">
        <w:rPr>
          <w:rFonts w:ascii="Times New Roman" w:hAnsi="Times New Roman"/>
          <w:sz w:val="24"/>
          <w:szCs w:val="24"/>
        </w:rPr>
        <w:t>Б</w:t>
      </w:r>
      <w:r>
        <w:rPr>
          <w:rFonts w:ascii="Times New Roman" w:hAnsi="Times New Roman"/>
          <w:sz w:val="24"/>
          <w:szCs w:val="24"/>
        </w:rPr>
        <w:t xml:space="preserve">юджетного кодекса </w:t>
      </w:r>
      <w:r w:rsidR="003511CD">
        <w:rPr>
          <w:rFonts w:ascii="Times New Roman" w:hAnsi="Times New Roman"/>
          <w:sz w:val="24"/>
          <w:szCs w:val="24"/>
        </w:rPr>
        <w:t>Р</w:t>
      </w:r>
      <w:r>
        <w:rPr>
          <w:rFonts w:ascii="Times New Roman" w:hAnsi="Times New Roman"/>
          <w:sz w:val="24"/>
          <w:szCs w:val="24"/>
        </w:rPr>
        <w:t>оссийской Федерации и регионального законодательства.</w:t>
      </w:r>
    </w:p>
    <w:p w:rsidR="004D4839" w:rsidRDefault="004D4839" w:rsidP="00EC0F6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Общую координацию</w:t>
      </w:r>
      <w:r w:rsidRPr="00CE3D7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реализации Программы осуществляет Комитет по финансовой и налоговой политике</w:t>
      </w:r>
      <w:r w:rsidR="003511CD">
        <w:rPr>
          <w:rFonts w:ascii="Times New Roman" w:hAnsi="Times New Roman"/>
          <w:sz w:val="24"/>
          <w:szCs w:val="24"/>
        </w:rPr>
        <w:t xml:space="preserve"> администрации Пушкинского муниципального района</w:t>
      </w:r>
      <w:r>
        <w:rPr>
          <w:rFonts w:ascii="Times New Roman" w:hAnsi="Times New Roman"/>
          <w:sz w:val="24"/>
          <w:szCs w:val="24"/>
        </w:rPr>
        <w:t>.</w:t>
      </w:r>
    </w:p>
    <w:p w:rsidR="004D4839" w:rsidRDefault="004D4839" w:rsidP="00EC0F6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Координаторами реализации Программы и исполнения планов мероприятий по разделам являются:</w:t>
      </w:r>
    </w:p>
    <w:tbl>
      <w:tblPr>
        <w:tblStyle w:val="a6"/>
        <w:tblW w:w="0" w:type="auto"/>
        <w:tblLook w:val="01E0"/>
      </w:tblPr>
      <w:tblGrid>
        <w:gridCol w:w="4927"/>
        <w:gridCol w:w="4927"/>
      </w:tblGrid>
      <w:tr w:rsidR="004D4839" w:rsidTr="00CE3D7F">
        <w:tc>
          <w:tcPr>
            <w:tcW w:w="4927" w:type="dxa"/>
          </w:tcPr>
          <w:p w:rsidR="004D4839" w:rsidRDefault="004D4839" w:rsidP="00CE3D7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Наименование раздела</w:t>
            </w:r>
          </w:p>
        </w:tc>
        <w:tc>
          <w:tcPr>
            <w:tcW w:w="4927" w:type="dxa"/>
          </w:tcPr>
          <w:p w:rsidR="004D4839" w:rsidRDefault="004D4839" w:rsidP="00CE3D7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Структурные подразделения и органы Администрации</w:t>
            </w:r>
          </w:p>
        </w:tc>
      </w:tr>
      <w:tr w:rsidR="004D4839" w:rsidTr="00CE3D7F">
        <w:tc>
          <w:tcPr>
            <w:tcW w:w="4927" w:type="dxa"/>
          </w:tcPr>
          <w:p w:rsidR="004D4839" w:rsidRDefault="004D4839" w:rsidP="00EC0F68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Долгосрочная сбалансированность и устойчивость бюджетной системы Пушкинского муниципального района</w:t>
            </w:r>
          </w:p>
        </w:tc>
        <w:tc>
          <w:tcPr>
            <w:tcW w:w="4927" w:type="dxa"/>
          </w:tcPr>
          <w:p w:rsidR="004D4839" w:rsidRPr="00CE3D7F" w:rsidRDefault="004D4839" w:rsidP="00EC0F68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Комитет по финансовой налоговой политике</w:t>
            </w:r>
          </w:p>
        </w:tc>
      </w:tr>
      <w:tr w:rsidR="004D4839" w:rsidTr="00CE3D7F">
        <w:tc>
          <w:tcPr>
            <w:tcW w:w="4927" w:type="dxa"/>
          </w:tcPr>
          <w:p w:rsidR="004D4839" w:rsidRDefault="004D4839" w:rsidP="00EC0F68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Переход к программной структуре расходов бюджета Пушкинского муниципального района</w:t>
            </w:r>
          </w:p>
        </w:tc>
        <w:tc>
          <w:tcPr>
            <w:tcW w:w="4927" w:type="dxa"/>
          </w:tcPr>
          <w:p w:rsidR="004D4839" w:rsidRDefault="003511CD" w:rsidP="003511CD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3511CD">
              <w:rPr>
                <w:rFonts w:ascii="Times New Roman" w:eastAsia="Calibri" w:hAnsi="Times New Roman"/>
                <w:sz w:val="24"/>
                <w:szCs w:val="24"/>
              </w:rPr>
              <w:t>Комитет по экономике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,</w:t>
            </w:r>
            <w:r w:rsidRPr="003511CD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r w:rsidR="004D4839">
              <w:rPr>
                <w:rFonts w:ascii="Times New Roman" w:eastAsia="Calibri" w:hAnsi="Times New Roman"/>
                <w:sz w:val="24"/>
                <w:szCs w:val="24"/>
              </w:rPr>
              <w:t>Комитет по финансовой и налоговой политике</w:t>
            </w:r>
          </w:p>
        </w:tc>
      </w:tr>
      <w:tr w:rsidR="004D4839" w:rsidTr="00CE3D7F">
        <w:tc>
          <w:tcPr>
            <w:tcW w:w="4927" w:type="dxa"/>
          </w:tcPr>
          <w:p w:rsidR="004D4839" w:rsidRDefault="004D4839" w:rsidP="00EC0F68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Оптимизация функций муниципального управления и повышение эффективности их исполнения</w:t>
            </w:r>
          </w:p>
        </w:tc>
        <w:tc>
          <w:tcPr>
            <w:tcW w:w="4927" w:type="dxa"/>
          </w:tcPr>
          <w:p w:rsidR="004D4839" w:rsidRDefault="004D4839" w:rsidP="003511CD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Комитет по финансовой и налоговой политике, Комитет по управлени</w:t>
            </w:r>
            <w:r w:rsidR="003511CD">
              <w:rPr>
                <w:rFonts w:ascii="Times New Roman" w:eastAsia="Calibri" w:hAnsi="Times New Roman"/>
                <w:sz w:val="24"/>
                <w:szCs w:val="24"/>
              </w:rPr>
              <w:t>ю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имуществом </w:t>
            </w:r>
          </w:p>
        </w:tc>
      </w:tr>
      <w:tr w:rsidR="004D4839" w:rsidTr="00CE3D7F">
        <w:tc>
          <w:tcPr>
            <w:tcW w:w="4927" w:type="dxa"/>
          </w:tcPr>
          <w:p w:rsidR="004D4839" w:rsidRDefault="004D4839" w:rsidP="00EC0F68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Повышение эффективности предоставления муниципальных услуг</w:t>
            </w:r>
          </w:p>
        </w:tc>
        <w:tc>
          <w:tcPr>
            <w:tcW w:w="4927" w:type="dxa"/>
          </w:tcPr>
          <w:p w:rsidR="004D4839" w:rsidRPr="008B3FB0" w:rsidRDefault="004D4839" w:rsidP="003511CD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Комитет по экономике</w:t>
            </w:r>
          </w:p>
        </w:tc>
      </w:tr>
      <w:tr w:rsidR="004D4839" w:rsidTr="00CE3D7F">
        <w:tc>
          <w:tcPr>
            <w:tcW w:w="4927" w:type="dxa"/>
          </w:tcPr>
          <w:p w:rsidR="004D4839" w:rsidRDefault="004D4839" w:rsidP="00EC0F68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Развитие системы муниципального финансового контроля</w:t>
            </w:r>
          </w:p>
        </w:tc>
        <w:tc>
          <w:tcPr>
            <w:tcW w:w="4927" w:type="dxa"/>
          </w:tcPr>
          <w:p w:rsidR="004D4839" w:rsidRDefault="004D4839" w:rsidP="00EC0F68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Комитет по финансовой и налоговой политике</w:t>
            </w:r>
          </w:p>
        </w:tc>
      </w:tr>
      <w:tr w:rsidR="004D4839" w:rsidTr="00CE3D7F">
        <w:tc>
          <w:tcPr>
            <w:tcW w:w="4927" w:type="dxa"/>
          </w:tcPr>
          <w:p w:rsidR="004D4839" w:rsidRDefault="004D4839" w:rsidP="00EC0F68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Совершенствование системы муниципальных закупок</w:t>
            </w:r>
          </w:p>
        </w:tc>
        <w:tc>
          <w:tcPr>
            <w:tcW w:w="4927" w:type="dxa"/>
          </w:tcPr>
          <w:p w:rsidR="004D4839" w:rsidRDefault="004D4839" w:rsidP="00EC0F68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Отдел муниципального заказа</w:t>
            </w:r>
          </w:p>
        </w:tc>
      </w:tr>
      <w:tr w:rsidR="004D4839" w:rsidTr="00CE3D7F">
        <w:tc>
          <w:tcPr>
            <w:tcW w:w="4927" w:type="dxa"/>
          </w:tcPr>
          <w:p w:rsidR="004D4839" w:rsidRDefault="004D4839" w:rsidP="00EC0F68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Повышение эффективности бюджетных расходов по направлениям деятельности</w:t>
            </w:r>
          </w:p>
        </w:tc>
        <w:tc>
          <w:tcPr>
            <w:tcW w:w="4927" w:type="dxa"/>
          </w:tcPr>
          <w:p w:rsidR="004D4839" w:rsidRDefault="004D4839" w:rsidP="00EC0F68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Комитет по финансовой и налоговой политике</w:t>
            </w:r>
          </w:p>
        </w:tc>
      </w:tr>
      <w:tr w:rsidR="004D4839" w:rsidTr="00CE3D7F">
        <w:tc>
          <w:tcPr>
            <w:tcW w:w="4927" w:type="dxa"/>
          </w:tcPr>
          <w:p w:rsidR="004D4839" w:rsidRDefault="004D4839" w:rsidP="00EC0F68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Развитие информационной системы управления муниципальными финансами</w:t>
            </w:r>
          </w:p>
        </w:tc>
        <w:tc>
          <w:tcPr>
            <w:tcW w:w="4927" w:type="dxa"/>
          </w:tcPr>
          <w:p w:rsidR="004D4839" w:rsidRDefault="004D4839" w:rsidP="00EC0F68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Комитет по финансовой и налоговой политике</w:t>
            </w:r>
          </w:p>
        </w:tc>
      </w:tr>
    </w:tbl>
    <w:p w:rsidR="004D4839" w:rsidRDefault="004D4839" w:rsidP="00EC0F6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4D4839" w:rsidRDefault="004D4839" w:rsidP="00EC0F6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целях обеспечения повышенной заинтересованности участников в реализации намеченной Программы будет действовать система стимулов и поощрений наиболее активных ее участников - отдельных исполнителей.</w:t>
      </w:r>
    </w:p>
    <w:p w:rsidR="004D4839" w:rsidRDefault="004D4839" w:rsidP="00EC0F6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В целях обеспечения качественного и своевременного выполнения мероприятий Программы формируется система оперативного контроля ее реализации, которая предусматривает:</w:t>
      </w:r>
    </w:p>
    <w:p w:rsidR="004D4839" w:rsidRDefault="004D4839" w:rsidP="00EC0F6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утверждение плана реализации мероприятий Программы ежегодно;</w:t>
      </w:r>
    </w:p>
    <w:p w:rsidR="004D4839" w:rsidRDefault="004D4839" w:rsidP="00EC0F6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представление и анализ отчетности органов местного самоуправления Пушкинского муниципального района об исполнении мероприятий Программы;</w:t>
      </w:r>
    </w:p>
    <w:p w:rsidR="004D4839" w:rsidRDefault="004D4839" w:rsidP="00EC0F6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создание Комиссии по реализации Программы Пушкинского муниципального района по повышению эффективности бюджетных расходов на период до 2012 года (далее – Комиссия) и рассмотрения на ее заседаниях хода реализации мероприятий Программы;</w:t>
      </w:r>
    </w:p>
    <w:p w:rsidR="004D4839" w:rsidRDefault="004D4839" w:rsidP="00EC0F6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проведение поэтапной и итоговой оценки выполнения Программы;</w:t>
      </w:r>
    </w:p>
    <w:p w:rsidR="004D4839" w:rsidRDefault="004D4839" w:rsidP="00EC0F6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публикация результатов реализации Программы и программных мероприятий в средствах массовой информации и сети Интернет.</w:t>
      </w:r>
    </w:p>
    <w:p w:rsidR="004D4839" w:rsidRDefault="004D4839" w:rsidP="00EC0F6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целях обеспечения </w:t>
      </w:r>
      <w:proofErr w:type="gramStart"/>
      <w:r>
        <w:rPr>
          <w:rFonts w:ascii="Times New Roman" w:hAnsi="Times New Roman"/>
          <w:sz w:val="24"/>
          <w:szCs w:val="24"/>
        </w:rPr>
        <w:t>контроля</w:t>
      </w:r>
      <w:proofErr w:type="gramEnd"/>
      <w:r>
        <w:rPr>
          <w:rFonts w:ascii="Times New Roman" w:hAnsi="Times New Roman"/>
          <w:sz w:val="24"/>
          <w:szCs w:val="24"/>
        </w:rPr>
        <w:t xml:space="preserve"> за выполнением предусмотренных настоящей Программой мероприятий органы местного самоуправления Пушкинского муниципального района ежеквартально (в течение месяца, следующего за окончанием отчетного квартала) представляют в Комитет по финансовой и налоговой политике </w:t>
      </w:r>
      <w:r w:rsidR="003511CD">
        <w:rPr>
          <w:rFonts w:ascii="Times New Roman" w:hAnsi="Times New Roman"/>
          <w:sz w:val="24"/>
          <w:szCs w:val="24"/>
        </w:rPr>
        <w:t xml:space="preserve">администрации </w:t>
      </w:r>
      <w:r>
        <w:rPr>
          <w:rFonts w:ascii="Times New Roman" w:hAnsi="Times New Roman"/>
          <w:sz w:val="24"/>
          <w:szCs w:val="24"/>
        </w:rPr>
        <w:t>Пушкинского муниципального района информацию о проведенной работе согласно плану мероприятий Программы</w:t>
      </w:r>
      <w:r w:rsidR="003511CD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Комитета по финансовой и налоговой политике </w:t>
      </w:r>
      <w:r w:rsidR="003511CD">
        <w:rPr>
          <w:rFonts w:ascii="Times New Roman" w:hAnsi="Times New Roman"/>
          <w:sz w:val="24"/>
          <w:szCs w:val="24"/>
        </w:rPr>
        <w:t xml:space="preserve">администрации </w:t>
      </w:r>
      <w:r>
        <w:rPr>
          <w:rFonts w:ascii="Times New Roman" w:hAnsi="Times New Roman"/>
          <w:sz w:val="24"/>
          <w:szCs w:val="24"/>
        </w:rPr>
        <w:t>Пушкинского муниципального района передает сводную информацию в Комиссию. Комиссия рассматривает сводную информацию о результа</w:t>
      </w:r>
      <w:r w:rsidR="003511CD">
        <w:rPr>
          <w:rFonts w:ascii="Times New Roman" w:hAnsi="Times New Roman"/>
          <w:sz w:val="24"/>
          <w:szCs w:val="24"/>
        </w:rPr>
        <w:t>тах реализации Программы, заслуш</w:t>
      </w:r>
      <w:r>
        <w:rPr>
          <w:rFonts w:ascii="Times New Roman" w:hAnsi="Times New Roman"/>
          <w:sz w:val="24"/>
          <w:szCs w:val="24"/>
        </w:rPr>
        <w:t>ивает отчеты исполнителей, принимает соответствующие решения и дает рекомендации.</w:t>
      </w:r>
    </w:p>
    <w:p w:rsidR="004D4839" w:rsidRPr="008B3FB0" w:rsidRDefault="004D4839" w:rsidP="00EC0F6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рамках реализации Программы будет обеспечено публичное раскрытие информации о планах, условиях и результатах реализации программных мероприятий, что обеспечит </w:t>
      </w:r>
      <w:proofErr w:type="gramStart"/>
      <w:r>
        <w:rPr>
          <w:rFonts w:ascii="Times New Roman" w:hAnsi="Times New Roman"/>
          <w:sz w:val="24"/>
          <w:szCs w:val="24"/>
        </w:rPr>
        <w:t>контроль за</w:t>
      </w:r>
      <w:proofErr w:type="gramEnd"/>
      <w:r>
        <w:rPr>
          <w:rFonts w:ascii="Times New Roman" w:hAnsi="Times New Roman"/>
          <w:sz w:val="24"/>
          <w:szCs w:val="24"/>
        </w:rPr>
        <w:t xml:space="preserve"> реализацией Программы со стороны общества, повысит ответственность исполнителей за принятие решени</w:t>
      </w:r>
      <w:r w:rsidR="003511CD">
        <w:rPr>
          <w:rFonts w:ascii="Times New Roman" w:hAnsi="Times New Roman"/>
          <w:sz w:val="24"/>
          <w:szCs w:val="24"/>
        </w:rPr>
        <w:t>й</w:t>
      </w:r>
      <w:r>
        <w:rPr>
          <w:rFonts w:ascii="Times New Roman" w:hAnsi="Times New Roman"/>
          <w:sz w:val="24"/>
          <w:szCs w:val="24"/>
        </w:rPr>
        <w:t>.</w:t>
      </w:r>
    </w:p>
    <w:sectPr w:rsidR="004D4839" w:rsidRPr="008B3FB0" w:rsidSect="00D75E93">
      <w:pgSz w:w="11906" w:h="16838"/>
      <w:pgMar w:top="993" w:right="850" w:bottom="993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1F081D"/>
    <w:multiLevelType w:val="hybridMultilevel"/>
    <w:tmpl w:val="31DABDC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5161340E"/>
    <w:multiLevelType w:val="hybridMultilevel"/>
    <w:tmpl w:val="5E3806E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73728"/>
    <w:rsid w:val="00006B97"/>
    <w:rsid w:val="000304CF"/>
    <w:rsid w:val="0003108D"/>
    <w:rsid w:val="00034152"/>
    <w:rsid w:val="000460D6"/>
    <w:rsid w:val="00067A04"/>
    <w:rsid w:val="00092DB9"/>
    <w:rsid w:val="000D6676"/>
    <w:rsid w:val="000F320A"/>
    <w:rsid w:val="001155A6"/>
    <w:rsid w:val="00120014"/>
    <w:rsid w:val="001574F3"/>
    <w:rsid w:val="00182508"/>
    <w:rsid w:val="0019391E"/>
    <w:rsid w:val="001941C3"/>
    <w:rsid w:val="001E6F3A"/>
    <w:rsid w:val="00294F1D"/>
    <w:rsid w:val="002E566A"/>
    <w:rsid w:val="003511CD"/>
    <w:rsid w:val="00360F1A"/>
    <w:rsid w:val="00373728"/>
    <w:rsid w:val="003A26C2"/>
    <w:rsid w:val="003B620F"/>
    <w:rsid w:val="00430E2A"/>
    <w:rsid w:val="004315DC"/>
    <w:rsid w:val="004341EC"/>
    <w:rsid w:val="004425C3"/>
    <w:rsid w:val="00493FBA"/>
    <w:rsid w:val="004D4839"/>
    <w:rsid w:val="00513B54"/>
    <w:rsid w:val="005354C5"/>
    <w:rsid w:val="00535B5E"/>
    <w:rsid w:val="00564201"/>
    <w:rsid w:val="005A695F"/>
    <w:rsid w:val="005E4C92"/>
    <w:rsid w:val="00633EBA"/>
    <w:rsid w:val="00697F73"/>
    <w:rsid w:val="00723A34"/>
    <w:rsid w:val="007452B4"/>
    <w:rsid w:val="007A56D9"/>
    <w:rsid w:val="007E0471"/>
    <w:rsid w:val="00813B56"/>
    <w:rsid w:val="008514F6"/>
    <w:rsid w:val="008776B2"/>
    <w:rsid w:val="008B3FB0"/>
    <w:rsid w:val="008D188A"/>
    <w:rsid w:val="00921543"/>
    <w:rsid w:val="0095290A"/>
    <w:rsid w:val="00971580"/>
    <w:rsid w:val="009B2564"/>
    <w:rsid w:val="009D4FC4"/>
    <w:rsid w:val="009D62DB"/>
    <w:rsid w:val="009E7BB6"/>
    <w:rsid w:val="00A65A53"/>
    <w:rsid w:val="00A676F9"/>
    <w:rsid w:val="00A71FCB"/>
    <w:rsid w:val="00A859FA"/>
    <w:rsid w:val="00AA1CD1"/>
    <w:rsid w:val="00AB4C55"/>
    <w:rsid w:val="00B01A95"/>
    <w:rsid w:val="00B4168E"/>
    <w:rsid w:val="00B77E1B"/>
    <w:rsid w:val="00BB0B53"/>
    <w:rsid w:val="00BC1125"/>
    <w:rsid w:val="00BD3C96"/>
    <w:rsid w:val="00BE6C52"/>
    <w:rsid w:val="00C02DAF"/>
    <w:rsid w:val="00C07386"/>
    <w:rsid w:val="00C17376"/>
    <w:rsid w:val="00C832D4"/>
    <w:rsid w:val="00CE07CA"/>
    <w:rsid w:val="00CE3D7F"/>
    <w:rsid w:val="00CE73E9"/>
    <w:rsid w:val="00D0648C"/>
    <w:rsid w:val="00D46947"/>
    <w:rsid w:val="00D558A6"/>
    <w:rsid w:val="00D75E93"/>
    <w:rsid w:val="00DA3BE8"/>
    <w:rsid w:val="00DB2840"/>
    <w:rsid w:val="00E07B3F"/>
    <w:rsid w:val="00E945FF"/>
    <w:rsid w:val="00EA4CD1"/>
    <w:rsid w:val="00EB73D3"/>
    <w:rsid w:val="00EC0F68"/>
    <w:rsid w:val="00EF6712"/>
    <w:rsid w:val="00F15F50"/>
    <w:rsid w:val="00F31547"/>
    <w:rsid w:val="00FD0518"/>
    <w:rsid w:val="00FD3849"/>
    <w:rsid w:val="00FD70A7"/>
    <w:rsid w:val="00FE3B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1FCB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EC0F6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092D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092DB9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99"/>
    <w:locked/>
    <w:rsid w:val="00CE3D7F"/>
    <w:pPr>
      <w:spacing w:after="200" w:line="276" w:lineRule="auto"/>
    </w:pPr>
    <w:rPr>
      <w:rFonts w:eastAsia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950979-A2D2-490B-A3BB-D7CDE0FCCF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3416</Words>
  <Characters>28289</Characters>
  <Application>Microsoft Office Word</Application>
  <DocSecurity>0</DocSecurity>
  <Lines>235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31642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Мун</dc:creator>
  <cp:lastModifiedBy>Мун</cp:lastModifiedBy>
  <cp:revision>3</cp:revision>
  <cp:lastPrinted>2011-07-04T08:46:00Z</cp:lastPrinted>
  <dcterms:created xsi:type="dcterms:W3CDTF">2011-06-20T12:59:00Z</dcterms:created>
  <dcterms:modified xsi:type="dcterms:W3CDTF">2011-07-04T08:46:00Z</dcterms:modified>
</cp:coreProperties>
</file>